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8E413" w14:textId="0F60216B" w:rsidR="006C6BDA" w:rsidRPr="00331948" w:rsidRDefault="006C6BDA" w:rsidP="00331948">
      <w:bookmarkStart w:id="0" w:name="_GoBack"/>
      <w:bookmarkEnd w:id="0"/>
    </w:p>
    <w:p w14:paraId="698274AE" w14:textId="77777777" w:rsidR="001568F2" w:rsidRPr="006B47F2" w:rsidRDefault="001568F2" w:rsidP="00530558"/>
    <w:p w14:paraId="7842EE67" w14:textId="4B23FF0F" w:rsidR="00DD4469" w:rsidRPr="006B47F2" w:rsidRDefault="00DD4469" w:rsidP="00225904">
      <w:pPr>
        <w:rPr>
          <w:b/>
          <w:color w:val="006983"/>
          <w:sz w:val="48"/>
          <w:szCs w:val="48"/>
        </w:rPr>
      </w:pPr>
      <w:r>
        <w:rPr>
          <w:b/>
          <w:color w:val="006983"/>
          <w:sz w:val="48"/>
          <w:szCs w:val="48"/>
        </w:rPr>
        <w:t xml:space="preserve">Evaluation of </w:t>
      </w:r>
      <w:r w:rsidR="00C514B5" w:rsidRPr="00C514B5">
        <w:rPr>
          <w:b/>
          <w:color w:val="006983"/>
          <w:sz w:val="48"/>
          <w:szCs w:val="48"/>
        </w:rPr>
        <w:t>basketball</w:t>
      </w:r>
      <w:r w:rsidR="00C514B5" w:rsidRPr="00C514B5">
        <w:rPr>
          <w:color w:val="006983"/>
          <w:sz w:val="48"/>
          <w:szCs w:val="48"/>
        </w:rPr>
        <w:t>scotland</w:t>
      </w:r>
      <w:r>
        <w:rPr>
          <w:b/>
          <w:color w:val="006983"/>
          <w:sz w:val="48"/>
          <w:szCs w:val="48"/>
        </w:rPr>
        <w:t>’s Phase 4 CashBack for Communities programme:</w:t>
      </w:r>
      <w:r w:rsidR="001E10E6">
        <w:rPr>
          <w:b/>
          <w:color w:val="006983"/>
          <w:sz w:val="48"/>
          <w:szCs w:val="48"/>
        </w:rPr>
        <w:t xml:space="preserve"> </w:t>
      </w:r>
      <w:r>
        <w:rPr>
          <w:b/>
          <w:color w:val="006983"/>
          <w:sz w:val="48"/>
          <w:szCs w:val="48"/>
        </w:rPr>
        <w:t>Schools of Basketball</w:t>
      </w:r>
    </w:p>
    <w:p w14:paraId="3AC0CC72" w14:textId="77777777" w:rsidR="00225904" w:rsidRDefault="00225904" w:rsidP="00F5369C"/>
    <w:p w14:paraId="7F801577" w14:textId="77777777" w:rsidR="00F90721" w:rsidRPr="006B47F2" w:rsidRDefault="00F90721" w:rsidP="00F90721"/>
    <w:p w14:paraId="6FC462B9" w14:textId="77777777" w:rsidR="00225904" w:rsidRPr="006B47F2" w:rsidRDefault="00225904" w:rsidP="00D75176">
      <w:pPr>
        <w:pStyle w:val="BSNumberedPara7"/>
        <w:numPr>
          <w:ilvl w:val="0"/>
          <w:numId w:val="0"/>
        </w:numPr>
        <w:ind w:left="709" w:hanging="709"/>
      </w:pPr>
    </w:p>
    <w:p w14:paraId="5C0C5402" w14:textId="7A715863" w:rsidR="00DD4469" w:rsidRDefault="00DD4469" w:rsidP="00225904">
      <w:pPr>
        <w:rPr>
          <w:b/>
          <w:color w:val="006983"/>
        </w:rPr>
      </w:pPr>
      <w:r>
        <w:rPr>
          <w:b/>
          <w:color w:val="006983"/>
        </w:rPr>
        <w:t>Year 1 report</w:t>
      </w:r>
    </w:p>
    <w:p w14:paraId="5FFFB3DB" w14:textId="028520E7" w:rsidR="00225904" w:rsidRDefault="00C514B5" w:rsidP="00225904">
      <w:pPr>
        <w:rPr>
          <w:b/>
          <w:color w:val="006983"/>
        </w:rPr>
      </w:pPr>
      <w:r w:rsidRPr="00C514B5">
        <w:rPr>
          <w:b/>
          <w:color w:val="006983"/>
        </w:rPr>
        <w:t>basketball</w:t>
      </w:r>
      <w:r w:rsidRPr="00C514B5">
        <w:rPr>
          <w:color w:val="006983"/>
        </w:rPr>
        <w:t>scotland</w:t>
      </w:r>
    </w:p>
    <w:p w14:paraId="6FA3BE4F" w14:textId="77777777" w:rsidR="00225904" w:rsidRDefault="00225904" w:rsidP="00225904">
      <w:pPr>
        <w:rPr>
          <w:b/>
          <w:color w:val="006983"/>
        </w:rPr>
      </w:pPr>
    </w:p>
    <w:p w14:paraId="77C8D029" w14:textId="2322A223" w:rsidR="00225904" w:rsidRPr="00225904" w:rsidRDefault="00A5616F" w:rsidP="00225904">
      <w:pPr>
        <w:rPr>
          <w:color w:val="006983"/>
        </w:rPr>
      </w:pPr>
      <w:r>
        <w:rPr>
          <w:color w:val="006983"/>
        </w:rPr>
        <w:t>June</w:t>
      </w:r>
      <w:r w:rsidR="00DD4469">
        <w:rPr>
          <w:color w:val="006983"/>
        </w:rPr>
        <w:t xml:space="preserve"> 2018</w:t>
      </w:r>
    </w:p>
    <w:p w14:paraId="6DE6B1A6" w14:textId="77777777" w:rsidR="006B47F2" w:rsidRDefault="006B47F2" w:rsidP="00530558"/>
    <w:p w14:paraId="2F7B7894" w14:textId="77777777" w:rsidR="00415E82" w:rsidRDefault="00415E82" w:rsidP="00530558"/>
    <w:p w14:paraId="463A17C7" w14:textId="77777777" w:rsidR="006B47F2" w:rsidRPr="006B47F2" w:rsidRDefault="00225904" w:rsidP="00530558">
      <w:r w:rsidRPr="002E35C1">
        <w:rPr>
          <w:noProof/>
          <w:lang w:eastAsia="en-GB"/>
        </w:rPr>
        <w:drawing>
          <wp:anchor distT="0" distB="0" distL="114300" distR="114300" simplePos="0" relativeHeight="251658240" behindDoc="0" locked="1" layoutInCell="1" allowOverlap="1" wp14:anchorId="44631D4E" wp14:editId="29680431">
            <wp:simplePos x="0" y="0"/>
            <wp:positionH relativeFrom="column">
              <wp:posOffset>2394585</wp:posOffset>
            </wp:positionH>
            <wp:positionV relativeFrom="paragraph">
              <wp:posOffset>-23495</wp:posOffset>
            </wp:positionV>
            <wp:extent cx="4255135" cy="4186555"/>
            <wp:effectExtent l="0" t="0" r="0" b="4445"/>
            <wp:wrapNone/>
            <wp:docPr id="3" name="Picture 2" descr="BS Master Symbo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S Master Symbol (CMYK).jpg"/>
                    <pic:cNvPicPr>
                      <a:picLocks noChangeAspect="1"/>
                    </pic:cNvPicPr>
                  </pic:nvPicPr>
                  <pic:blipFill rotWithShape="1">
                    <a:blip r:embed="rId8">
                      <a:alphaModFix/>
                      <a:extLst>
                        <a:ext uri="{28A0092B-C50C-407E-A947-70E740481C1C}">
                          <a14:useLocalDpi xmlns:a14="http://schemas.microsoft.com/office/drawing/2010/main" val="0"/>
                        </a:ext>
                      </a:extLst>
                    </a:blip>
                    <a:srcRect l="-1285" t="-4161"/>
                    <a:stretch/>
                  </pic:blipFill>
                  <pic:spPr>
                    <a:xfrm>
                      <a:off x="0" y="0"/>
                      <a:ext cx="4255135" cy="4186555"/>
                    </a:xfrm>
                    <a:prstGeom prst="rect">
                      <a:avLst/>
                    </a:prstGeom>
                  </pic:spPr>
                </pic:pic>
              </a:graphicData>
            </a:graphic>
            <wp14:sizeRelH relativeFrom="margin">
              <wp14:pctWidth>0</wp14:pctWidth>
            </wp14:sizeRelH>
            <wp14:sizeRelV relativeFrom="margin">
              <wp14:pctHeight>0</wp14:pctHeight>
            </wp14:sizeRelV>
          </wp:anchor>
        </w:drawing>
      </w:r>
    </w:p>
    <w:p w14:paraId="3DAF0B7A" w14:textId="77777777" w:rsidR="006B47F2" w:rsidRPr="006B47F2" w:rsidRDefault="006B47F2" w:rsidP="00530558"/>
    <w:p w14:paraId="7F582D85" w14:textId="77777777" w:rsidR="006B47F2" w:rsidRPr="006B47F2" w:rsidRDefault="006B47F2" w:rsidP="00530558"/>
    <w:p w14:paraId="74D73E3A" w14:textId="77777777" w:rsidR="006B47F2" w:rsidRPr="006B47F2" w:rsidRDefault="006B47F2" w:rsidP="00530558"/>
    <w:p w14:paraId="007B1B1B" w14:textId="77777777" w:rsidR="006B47F2" w:rsidRPr="006B47F2" w:rsidRDefault="006B47F2" w:rsidP="00530558"/>
    <w:p w14:paraId="0DCB7ACE" w14:textId="77777777" w:rsidR="006B47F2" w:rsidRPr="006B47F2" w:rsidRDefault="006B47F2" w:rsidP="00530558"/>
    <w:p w14:paraId="5232F9D1" w14:textId="77777777" w:rsidR="006B47F2" w:rsidRPr="006B47F2" w:rsidRDefault="006B47F2" w:rsidP="00530558"/>
    <w:p w14:paraId="08A6A91F" w14:textId="77777777" w:rsidR="006B47F2" w:rsidRPr="006B47F2" w:rsidRDefault="006B47F2" w:rsidP="00530558">
      <w:pPr>
        <w:sectPr w:rsidR="006B47F2" w:rsidRPr="006B47F2" w:rsidSect="000A4D3F">
          <w:headerReference w:type="even" r:id="rId9"/>
          <w:headerReference w:type="default" r:id="rId10"/>
          <w:footerReference w:type="even" r:id="rId11"/>
          <w:footerReference w:type="default" r:id="rId12"/>
          <w:headerReference w:type="first" r:id="rId13"/>
          <w:footerReference w:type="first" r:id="rId14"/>
          <w:pgSz w:w="11906" w:h="16838"/>
          <w:pgMar w:top="1440" w:right="0" w:bottom="1440" w:left="1440" w:header="680" w:footer="510" w:gutter="0"/>
          <w:cols w:space="708"/>
          <w:docGrid w:linePitch="360"/>
        </w:sectPr>
      </w:pPr>
    </w:p>
    <w:p w14:paraId="7CB2D27D" w14:textId="77777777" w:rsidR="006B47F2" w:rsidRPr="00C057DB" w:rsidRDefault="006B47F2" w:rsidP="00530558">
      <w:pPr>
        <w:pStyle w:val="BSAppendixHeading"/>
        <w:rPr>
          <w:sz w:val="28"/>
          <w:szCs w:val="28"/>
        </w:rPr>
      </w:pPr>
      <w:r w:rsidRPr="00C057DB">
        <w:rPr>
          <w:sz w:val="28"/>
          <w:szCs w:val="28"/>
        </w:rPr>
        <w:lastRenderedPageBreak/>
        <w:t>CONTENTS</w:t>
      </w:r>
    </w:p>
    <w:p w14:paraId="73420982" w14:textId="77777777" w:rsidR="006B47F2" w:rsidRDefault="006B47F2" w:rsidP="00530558"/>
    <w:p w14:paraId="4773A30F" w14:textId="77777777" w:rsidR="006B47F2" w:rsidRPr="00036546" w:rsidRDefault="006B47F2" w:rsidP="00D16FF1">
      <w:pPr>
        <w:tabs>
          <w:tab w:val="left" w:pos="8505"/>
        </w:tabs>
      </w:pPr>
      <w:r w:rsidRPr="00D16FF1">
        <w:rPr>
          <w:b/>
          <w:color w:val="437689"/>
        </w:rPr>
        <w:t>Chapter</w:t>
      </w:r>
      <w:r w:rsidR="00D16FF1" w:rsidRPr="00D16FF1">
        <w:rPr>
          <w:b/>
          <w:color w:val="437689"/>
        </w:rPr>
        <w:tab/>
        <w:t>P</w:t>
      </w:r>
      <w:r w:rsidRPr="00D16FF1">
        <w:rPr>
          <w:b/>
          <w:color w:val="437689"/>
        </w:rPr>
        <w:t>ag</w:t>
      </w:r>
      <w:r w:rsidRPr="007F4511">
        <w:rPr>
          <w:b/>
          <w:color w:val="437689"/>
        </w:rPr>
        <w:t>e</w:t>
      </w:r>
    </w:p>
    <w:p w14:paraId="48F0AF4B" w14:textId="77777777" w:rsidR="00213023" w:rsidRDefault="00D91CEB">
      <w:pPr>
        <w:pStyle w:val="TOC1"/>
        <w:rPr>
          <w:rFonts w:asciiTheme="minorHAnsi" w:eastAsiaTheme="minorEastAsia" w:hAnsiTheme="minorHAnsi" w:cstheme="minorBidi"/>
          <w:spacing w:val="0"/>
          <w:sz w:val="22"/>
          <w:szCs w:val="22"/>
          <w:lang w:eastAsia="en-GB"/>
        </w:rPr>
      </w:pPr>
      <w:r>
        <w:fldChar w:fldCharType="begin"/>
      </w:r>
      <w:r>
        <w:instrText xml:space="preserve"> TOC \h \z \t "BS Chapter Heading,1" </w:instrText>
      </w:r>
      <w:r>
        <w:fldChar w:fldCharType="separate"/>
      </w:r>
      <w:hyperlink w:anchor="_Toc516051051" w:history="1">
        <w:r w:rsidR="00213023" w:rsidRPr="00CA0D20">
          <w:rPr>
            <w:rStyle w:val="Hyperlink"/>
          </w:rPr>
          <w:t>Executive Summary</w:t>
        </w:r>
        <w:r w:rsidR="00213023">
          <w:rPr>
            <w:webHidden/>
          </w:rPr>
          <w:tab/>
        </w:r>
        <w:r w:rsidR="00213023">
          <w:rPr>
            <w:webHidden/>
          </w:rPr>
          <w:fldChar w:fldCharType="begin"/>
        </w:r>
        <w:r w:rsidR="00213023">
          <w:rPr>
            <w:webHidden/>
          </w:rPr>
          <w:instrText xml:space="preserve"> PAGEREF _Toc516051051 \h </w:instrText>
        </w:r>
        <w:r w:rsidR="00213023">
          <w:rPr>
            <w:webHidden/>
          </w:rPr>
        </w:r>
        <w:r w:rsidR="00213023">
          <w:rPr>
            <w:webHidden/>
          </w:rPr>
          <w:fldChar w:fldCharType="separate"/>
        </w:r>
        <w:r w:rsidR="00B507B7">
          <w:rPr>
            <w:webHidden/>
          </w:rPr>
          <w:t>i</w:t>
        </w:r>
        <w:r w:rsidR="00213023">
          <w:rPr>
            <w:webHidden/>
          </w:rPr>
          <w:fldChar w:fldCharType="end"/>
        </w:r>
      </w:hyperlink>
    </w:p>
    <w:p w14:paraId="5481B76C" w14:textId="77777777" w:rsidR="00213023" w:rsidRDefault="005C1C86">
      <w:pPr>
        <w:pStyle w:val="TOC1"/>
        <w:rPr>
          <w:rFonts w:asciiTheme="minorHAnsi" w:eastAsiaTheme="minorEastAsia" w:hAnsiTheme="minorHAnsi" w:cstheme="minorBidi"/>
          <w:spacing w:val="0"/>
          <w:sz w:val="22"/>
          <w:szCs w:val="22"/>
          <w:lang w:eastAsia="en-GB"/>
        </w:rPr>
      </w:pPr>
      <w:hyperlink w:anchor="_Toc516051052" w:history="1">
        <w:r w:rsidR="00213023" w:rsidRPr="00CA0D20">
          <w:rPr>
            <w:rStyle w:val="Hyperlink"/>
          </w:rPr>
          <w:t>1.</w:t>
        </w:r>
        <w:r w:rsidR="00213023">
          <w:rPr>
            <w:rFonts w:asciiTheme="minorHAnsi" w:eastAsiaTheme="minorEastAsia" w:hAnsiTheme="minorHAnsi" w:cstheme="minorBidi"/>
            <w:spacing w:val="0"/>
            <w:sz w:val="22"/>
            <w:szCs w:val="22"/>
            <w:lang w:eastAsia="en-GB"/>
          </w:rPr>
          <w:tab/>
        </w:r>
        <w:r w:rsidR="00213023" w:rsidRPr="00CA0D20">
          <w:rPr>
            <w:rStyle w:val="Hyperlink"/>
          </w:rPr>
          <w:t>Introduction and context</w:t>
        </w:r>
        <w:r w:rsidR="00213023">
          <w:rPr>
            <w:webHidden/>
          </w:rPr>
          <w:tab/>
        </w:r>
        <w:r w:rsidR="00213023">
          <w:rPr>
            <w:webHidden/>
          </w:rPr>
          <w:fldChar w:fldCharType="begin"/>
        </w:r>
        <w:r w:rsidR="00213023">
          <w:rPr>
            <w:webHidden/>
          </w:rPr>
          <w:instrText xml:space="preserve"> PAGEREF _Toc516051052 \h </w:instrText>
        </w:r>
        <w:r w:rsidR="00213023">
          <w:rPr>
            <w:webHidden/>
          </w:rPr>
        </w:r>
        <w:r w:rsidR="00213023">
          <w:rPr>
            <w:webHidden/>
          </w:rPr>
          <w:fldChar w:fldCharType="separate"/>
        </w:r>
        <w:r w:rsidR="00B507B7">
          <w:rPr>
            <w:webHidden/>
          </w:rPr>
          <w:t>1</w:t>
        </w:r>
        <w:r w:rsidR="00213023">
          <w:rPr>
            <w:webHidden/>
          </w:rPr>
          <w:fldChar w:fldCharType="end"/>
        </w:r>
      </w:hyperlink>
    </w:p>
    <w:p w14:paraId="0F6688A6" w14:textId="77777777" w:rsidR="00213023" w:rsidRDefault="005C1C86">
      <w:pPr>
        <w:pStyle w:val="TOC1"/>
        <w:rPr>
          <w:rFonts w:asciiTheme="minorHAnsi" w:eastAsiaTheme="minorEastAsia" w:hAnsiTheme="minorHAnsi" w:cstheme="minorBidi"/>
          <w:spacing w:val="0"/>
          <w:sz w:val="22"/>
          <w:szCs w:val="22"/>
          <w:lang w:eastAsia="en-GB"/>
        </w:rPr>
      </w:pPr>
      <w:hyperlink w:anchor="_Toc516051053" w:history="1">
        <w:r w:rsidR="00213023" w:rsidRPr="00CA0D20">
          <w:rPr>
            <w:rStyle w:val="Hyperlink"/>
          </w:rPr>
          <w:t>2.</w:t>
        </w:r>
        <w:r w:rsidR="00213023">
          <w:rPr>
            <w:rFonts w:asciiTheme="minorHAnsi" w:eastAsiaTheme="minorEastAsia" w:hAnsiTheme="minorHAnsi" w:cstheme="minorBidi"/>
            <w:spacing w:val="0"/>
            <w:sz w:val="22"/>
            <w:szCs w:val="22"/>
            <w:lang w:eastAsia="en-GB"/>
          </w:rPr>
          <w:tab/>
        </w:r>
        <w:r w:rsidR="00213023" w:rsidRPr="00CA0D20">
          <w:rPr>
            <w:rStyle w:val="Hyperlink"/>
          </w:rPr>
          <w:t>Overview of basketballscotland’s Phase 4 programme</w:t>
        </w:r>
        <w:r w:rsidR="00213023">
          <w:rPr>
            <w:webHidden/>
          </w:rPr>
          <w:tab/>
        </w:r>
        <w:r w:rsidR="00213023">
          <w:rPr>
            <w:webHidden/>
          </w:rPr>
          <w:fldChar w:fldCharType="begin"/>
        </w:r>
        <w:r w:rsidR="00213023">
          <w:rPr>
            <w:webHidden/>
          </w:rPr>
          <w:instrText xml:space="preserve"> PAGEREF _Toc516051053 \h </w:instrText>
        </w:r>
        <w:r w:rsidR="00213023">
          <w:rPr>
            <w:webHidden/>
          </w:rPr>
        </w:r>
        <w:r w:rsidR="00213023">
          <w:rPr>
            <w:webHidden/>
          </w:rPr>
          <w:fldChar w:fldCharType="separate"/>
        </w:r>
        <w:r w:rsidR="00B507B7">
          <w:rPr>
            <w:webHidden/>
          </w:rPr>
          <w:t>4</w:t>
        </w:r>
        <w:r w:rsidR="00213023">
          <w:rPr>
            <w:webHidden/>
          </w:rPr>
          <w:fldChar w:fldCharType="end"/>
        </w:r>
      </w:hyperlink>
    </w:p>
    <w:p w14:paraId="6B94F6AF" w14:textId="77777777" w:rsidR="00213023" w:rsidRDefault="005C1C86">
      <w:pPr>
        <w:pStyle w:val="TOC1"/>
        <w:rPr>
          <w:rFonts w:asciiTheme="minorHAnsi" w:eastAsiaTheme="minorEastAsia" w:hAnsiTheme="minorHAnsi" w:cstheme="minorBidi"/>
          <w:spacing w:val="0"/>
          <w:sz w:val="22"/>
          <w:szCs w:val="22"/>
          <w:lang w:eastAsia="en-GB"/>
        </w:rPr>
      </w:pPr>
      <w:hyperlink w:anchor="_Toc516051054" w:history="1">
        <w:r w:rsidR="00213023" w:rsidRPr="00CA0D20">
          <w:rPr>
            <w:rStyle w:val="Hyperlink"/>
          </w:rPr>
          <w:t>3.</w:t>
        </w:r>
        <w:r w:rsidR="00213023">
          <w:rPr>
            <w:rFonts w:asciiTheme="minorHAnsi" w:eastAsiaTheme="minorEastAsia" w:hAnsiTheme="minorHAnsi" w:cstheme="minorBidi"/>
            <w:spacing w:val="0"/>
            <w:sz w:val="22"/>
            <w:szCs w:val="22"/>
            <w:lang w:eastAsia="en-GB"/>
          </w:rPr>
          <w:tab/>
        </w:r>
        <w:r w:rsidR="00213023" w:rsidRPr="00CA0D20">
          <w:rPr>
            <w:rStyle w:val="Hyperlink"/>
          </w:rPr>
          <w:t>Programme impact</w:t>
        </w:r>
        <w:r w:rsidR="00213023">
          <w:rPr>
            <w:webHidden/>
          </w:rPr>
          <w:tab/>
        </w:r>
        <w:r w:rsidR="00213023">
          <w:rPr>
            <w:webHidden/>
          </w:rPr>
          <w:fldChar w:fldCharType="begin"/>
        </w:r>
        <w:r w:rsidR="00213023">
          <w:rPr>
            <w:webHidden/>
          </w:rPr>
          <w:instrText xml:space="preserve"> PAGEREF _Toc516051054 \h </w:instrText>
        </w:r>
        <w:r w:rsidR="00213023">
          <w:rPr>
            <w:webHidden/>
          </w:rPr>
        </w:r>
        <w:r w:rsidR="00213023">
          <w:rPr>
            <w:webHidden/>
          </w:rPr>
          <w:fldChar w:fldCharType="separate"/>
        </w:r>
        <w:r w:rsidR="00B507B7">
          <w:rPr>
            <w:webHidden/>
          </w:rPr>
          <w:t>10</w:t>
        </w:r>
        <w:r w:rsidR="00213023">
          <w:rPr>
            <w:webHidden/>
          </w:rPr>
          <w:fldChar w:fldCharType="end"/>
        </w:r>
      </w:hyperlink>
    </w:p>
    <w:p w14:paraId="4CC8821F" w14:textId="77777777" w:rsidR="00213023" w:rsidRDefault="005C1C86">
      <w:pPr>
        <w:pStyle w:val="TOC1"/>
        <w:rPr>
          <w:rFonts w:asciiTheme="minorHAnsi" w:eastAsiaTheme="minorEastAsia" w:hAnsiTheme="minorHAnsi" w:cstheme="minorBidi"/>
          <w:spacing w:val="0"/>
          <w:sz w:val="22"/>
          <w:szCs w:val="22"/>
          <w:lang w:eastAsia="en-GB"/>
        </w:rPr>
      </w:pPr>
      <w:hyperlink w:anchor="_Toc516051055" w:history="1">
        <w:r w:rsidR="00213023" w:rsidRPr="00CA0D20">
          <w:rPr>
            <w:rStyle w:val="Hyperlink"/>
          </w:rPr>
          <w:t>4.</w:t>
        </w:r>
        <w:r w:rsidR="00213023">
          <w:rPr>
            <w:rFonts w:asciiTheme="minorHAnsi" w:eastAsiaTheme="minorEastAsia" w:hAnsiTheme="minorHAnsi" w:cstheme="minorBidi"/>
            <w:spacing w:val="0"/>
            <w:sz w:val="22"/>
            <w:szCs w:val="22"/>
            <w:lang w:eastAsia="en-GB"/>
          </w:rPr>
          <w:tab/>
        </w:r>
        <w:r w:rsidR="00213023" w:rsidRPr="00CA0D20">
          <w:rPr>
            <w:rStyle w:val="Hyperlink"/>
          </w:rPr>
          <w:t>Conclusions and recommendations</w:t>
        </w:r>
        <w:r w:rsidR="00213023">
          <w:rPr>
            <w:webHidden/>
          </w:rPr>
          <w:tab/>
        </w:r>
        <w:r w:rsidR="00213023">
          <w:rPr>
            <w:webHidden/>
          </w:rPr>
          <w:fldChar w:fldCharType="begin"/>
        </w:r>
        <w:r w:rsidR="00213023">
          <w:rPr>
            <w:webHidden/>
          </w:rPr>
          <w:instrText xml:space="preserve"> PAGEREF _Toc516051055 \h </w:instrText>
        </w:r>
        <w:r w:rsidR="00213023">
          <w:rPr>
            <w:webHidden/>
          </w:rPr>
        </w:r>
        <w:r w:rsidR="00213023">
          <w:rPr>
            <w:webHidden/>
          </w:rPr>
          <w:fldChar w:fldCharType="separate"/>
        </w:r>
        <w:r w:rsidR="00B507B7">
          <w:rPr>
            <w:webHidden/>
          </w:rPr>
          <w:t>23</w:t>
        </w:r>
        <w:r w:rsidR="00213023">
          <w:rPr>
            <w:webHidden/>
          </w:rPr>
          <w:fldChar w:fldCharType="end"/>
        </w:r>
      </w:hyperlink>
    </w:p>
    <w:p w14:paraId="2440396D" w14:textId="77777777" w:rsidR="00530558" w:rsidRDefault="00D91CEB" w:rsidP="002367BE">
      <w:pPr>
        <w:pStyle w:val="TOC1"/>
      </w:pPr>
      <w:r>
        <w:fldChar w:fldCharType="end"/>
      </w:r>
    </w:p>
    <w:p w14:paraId="4EE7BE99" w14:textId="77777777" w:rsidR="00724E9A" w:rsidRDefault="00724E9A" w:rsidP="002367BE">
      <w:pPr>
        <w:pStyle w:val="TOC1"/>
      </w:pPr>
    </w:p>
    <w:p w14:paraId="2B87CFAC" w14:textId="77777777" w:rsidR="00724E9A" w:rsidRDefault="00724E9A" w:rsidP="00521546"/>
    <w:p w14:paraId="1436B608" w14:textId="77777777" w:rsidR="00D20605" w:rsidRPr="000B60F1" w:rsidRDefault="000B60F1" w:rsidP="00530558">
      <w:pPr>
        <w:pStyle w:val="BSAppendixHeading"/>
      </w:pPr>
      <w:r w:rsidRPr="000B60F1">
        <w:t>Appendices</w:t>
      </w:r>
      <w:r>
        <w:t>:</w:t>
      </w:r>
    </w:p>
    <w:p w14:paraId="11F1FB65" w14:textId="77777777" w:rsidR="000B60F1" w:rsidRDefault="000B60F1" w:rsidP="00530558">
      <w:r w:rsidRPr="00831CA8">
        <w:t>Appendix 1:</w:t>
      </w:r>
      <w:r w:rsidRPr="00831CA8">
        <w:tab/>
      </w:r>
      <w:r w:rsidR="00DD4469">
        <w:t>List of outcomes and indicators</w:t>
      </w:r>
    </w:p>
    <w:p w14:paraId="5F21CF50" w14:textId="3A34B68D" w:rsidR="00FB3639" w:rsidRPr="00831CA8" w:rsidRDefault="00FB3639" w:rsidP="00530558">
      <w:r>
        <w:t>Appendix 2:</w:t>
      </w:r>
      <w:r>
        <w:tab/>
        <w:t>List of Timeout session</w:t>
      </w:r>
      <w:r w:rsidR="00B271CB">
        <w:t>s</w:t>
      </w:r>
    </w:p>
    <w:p w14:paraId="7A402FE4" w14:textId="7B299BBE" w:rsidR="002B5B3C" w:rsidRPr="00831CA8" w:rsidRDefault="000B60F1" w:rsidP="00530558">
      <w:r w:rsidRPr="00831CA8">
        <w:t>Appendix 2:</w:t>
      </w:r>
      <w:r w:rsidRPr="00831CA8">
        <w:tab/>
      </w:r>
      <w:r w:rsidR="002B5B3C">
        <w:t>Participant profile</w:t>
      </w:r>
    </w:p>
    <w:p w14:paraId="1832B4F1" w14:textId="089CD872" w:rsidR="000B60F1" w:rsidRPr="00831CA8" w:rsidRDefault="000B60F1" w:rsidP="00530558"/>
    <w:p w14:paraId="637CD53C" w14:textId="77777777" w:rsidR="00B507B7" w:rsidRDefault="00B507B7">
      <w:pPr>
        <w:spacing w:line="259" w:lineRule="auto"/>
        <w:sectPr w:rsidR="00B507B7" w:rsidSect="004F717D">
          <w:headerReference w:type="default" r:id="rId15"/>
          <w:footerReference w:type="default" r:id="rId16"/>
          <w:footerReference w:type="first" r:id="rId17"/>
          <w:pgSz w:w="11906" w:h="16838"/>
          <w:pgMar w:top="1440" w:right="1440" w:bottom="1440" w:left="1440" w:header="340" w:footer="283" w:gutter="0"/>
          <w:pgNumType w:fmt="lowerRoman" w:start="1"/>
          <w:cols w:space="708"/>
          <w:titlePg/>
          <w:docGrid w:linePitch="360"/>
        </w:sectPr>
      </w:pPr>
    </w:p>
    <w:p w14:paraId="224E9F09" w14:textId="3CDFCC65" w:rsidR="00584C82" w:rsidRDefault="00B507B7">
      <w:pPr>
        <w:spacing w:line="259" w:lineRule="auto"/>
      </w:pPr>
      <w:r>
        <w:rPr>
          <w:noProof/>
          <w:lang w:eastAsia="en-GB"/>
        </w:rPr>
        <w:lastRenderedPageBreak/>
        <w:drawing>
          <wp:inline distT="0" distB="0" distL="0" distR="0" wp14:anchorId="70B11874" wp14:editId="27BEF53D">
            <wp:extent cx="7248314" cy="9677400"/>
            <wp:effectExtent l="19050" t="19050" r="101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infographi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48314" cy="9677400"/>
                    </a:xfrm>
                    <a:prstGeom prst="rect">
                      <a:avLst/>
                    </a:prstGeom>
                    <a:ln>
                      <a:solidFill>
                        <a:schemeClr val="bg1"/>
                      </a:solidFill>
                    </a:ln>
                  </pic:spPr>
                </pic:pic>
              </a:graphicData>
            </a:graphic>
          </wp:inline>
        </w:drawing>
      </w:r>
    </w:p>
    <w:p w14:paraId="0231D6CB" w14:textId="77777777" w:rsidR="00E64A57" w:rsidRDefault="00E64A57" w:rsidP="00530558"/>
    <w:p w14:paraId="0FA957AD" w14:textId="77777777" w:rsidR="00E64A57" w:rsidRDefault="00E64A57" w:rsidP="00530558">
      <w:pPr>
        <w:sectPr w:rsidR="00E64A57" w:rsidSect="00B507B7">
          <w:pgSz w:w="11906" w:h="16838"/>
          <w:pgMar w:top="238" w:right="244" w:bottom="249" w:left="238" w:header="0" w:footer="0" w:gutter="0"/>
          <w:pgNumType w:fmt="lowerRoman" w:start="1"/>
          <w:cols w:space="708"/>
          <w:titlePg/>
          <w:docGrid w:linePitch="360"/>
        </w:sectPr>
      </w:pPr>
    </w:p>
    <w:p w14:paraId="24150270" w14:textId="198EB779" w:rsidR="00C362F8" w:rsidRDefault="00C362F8" w:rsidP="00225904">
      <w:pPr>
        <w:pStyle w:val="BSChapterHeading"/>
        <w:numPr>
          <w:ilvl w:val="0"/>
          <w:numId w:val="0"/>
        </w:numPr>
        <w:ind w:left="720" w:hanging="720"/>
      </w:pPr>
      <w:bookmarkStart w:id="1" w:name="_Toc394655794"/>
      <w:bookmarkStart w:id="2" w:name="_Toc394656006"/>
      <w:bookmarkStart w:id="3" w:name="_Toc516051051"/>
      <w:r>
        <w:lastRenderedPageBreak/>
        <w:t>Executive Summary</w:t>
      </w:r>
      <w:bookmarkEnd w:id="1"/>
      <w:bookmarkEnd w:id="2"/>
      <w:bookmarkEnd w:id="3"/>
      <w:r w:rsidR="00BB3B44">
        <w:t xml:space="preserve"> </w:t>
      </w:r>
    </w:p>
    <w:p w14:paraId="2A7FF70D" w14:textId="347C5BEB" w:rsidR="00A2744F" w:rsidRDefault="005A52C5" w:rsidP="00B507B7">
      <w:pPr>
        <w:pStyle w:val="BSSubHeading1"/>
        <w:tabs>
          <w:tab w:val="left" w:pos="3090"/>
          <w:tab w:val="center" w:pos="4513"/>
        </w:tabs>
        <w:ind w:left="0"/>
      </w:pPr>
      <w:r>
        <w:t>Introduction and context</w:t>
      </w:r>
      <w:r w:rsidR="00B507B7">
        <w:tab/>
      </w:r>
      <w:r w:rsidR="00B507B7">
        <w:tab/>
      </w:r>
    </w:p>
    <w:p w14:paraId="03D3AA9D" w14:textId="102AC85A" w:rsidR="005A52C5" w:rsidRDefault="00413C3C" w:rsidP="00DA4515">
      <w:r>
        <w:t xml:space="preserve">Since 2008, </w:t>
      </w:r>
      <w:r w:rsidR="00295C75" w:rsidRPr="006D788B">
        <w:t xml:space="preserve">the national governing body for </w:t>
      </w:r>
      <w:r w:rsidR="00295C75">
        <w:t xml:space="preserve">the sport </w:t>
      </w:r>
      <w:r w:rsidR="00295C75" w:rsidRPr="006D788B">
        <w:t>in Scotland</w:t>
      </w:r>
      <w:r>
        <w:t xml:space="preserve">, </w:t>
      </w:r>
      <w:r>
        <w:rPr>
          <w:b/>
        </w:rPr>
        <w:t>b</w:t>
      </w:r>
      <w:r w:rsidRPr="00B3734C">
        <w:rPr>
          <w:b/>
        </w:rPr>
        <w:t>asketball</w:t>
      </w:r>
      <w:r>
        <w:t xml:space="preserve">scotland, </w:t>
      </w:r>
      <w:r w:rsidR="005A52C5">
        <w:t>has received funding from the CashBack for Communities programme to deliver activities for young people</w:t>
      </w:r>
      <w:r>
        <w:t>,</w:t>
      </w:r>
      <w:r w:rsidR="005A52C5">
        <w:t xml:space="preserve"> which </w:t>
      </w:r>
      <w:r w:rsidR="005A52C5" w:rsidRPr="005A52C5">
        <w:t>develop their basketball knowledge and skills alongside personal and social development.</w:t>
      </w:r>
    </w:p>
    <w:p w14:paraId="5EACB256" w14:textId="0A55C149" w:rsidR="005A52C5" w:rsidRDefault="005A52C5" w:rsidP="00DA4515">
      <w:r w:rsidRPr="00B3734C">
        <w:rPr>
          <w:b/>
        </w:rPr>
        <w:t>basketball</w:t>
      </w:r>
      <w:r>
        <w:t>scotland’s CashBack funded activity</w:t>
      </w:r>
      <w:r w:rsidR="00117C09">
        <w:t xml:space="preserve"> in</w:t>
      </w:r>
      <w:r>
        <w:t xml:space="preserve"> </w:t>
      </w:r>
      <w:r w:rsidR="00BF0FA5">
        <w:t xml:space="preserve">Phase 3 included an ambitious range of activities across two strands: ‘Growing the Game’ and ‘Developing Young People’. The lessons learned from the evaluation of the Phase 3 have resulted in a more streamlined and focused programme for Phase 4. </w:t>
      </w:r>
    </w:p>
    <w:p w14:paraId="2DFDD457" w14:textId="0C97C5DB" w:rsidR="00923C43" w:rsidRDefault="00923C43" w:rsidP="00DA4515">
      <w:r>
        <w:t xml:space="preserve">Blake Stevenson is evaluating </w:t>
      </w:r>
      <w:r w:rsidRPr="00B3734C">
        <w:rPr>
          <w:b/>
        </w:rPr>
        <w:t>basketball</w:t>
      </w:r>
      <w:r>
        <w:t xml:space="preserve">scotland’s Phase 4 programme </w:t>
      </w:r>
      <w:r w:rsidR="00117C09">
        <w:t>and d</w:t>
      </w:r>
      <w:r>
        <w:t xml:space="preserve">uring </w:t>
      </w:r>
      <w:r w:rsidR="00117C09">
        <w:t>this first year</w:t>
      </w:r>
      <w:r>
        <w:t xml:space="preserve"> the evaluation</w:t>
      </w:r>
      <w:r w:rsidR="00AF4CF5">
        <w:t xml:space="preserve"> team</w:t>
      </w:r>
      <w:r>
        <w:t xml:space="preserve"> </w:t>
      </w:r>
      <w:r w:rsidR="00AF4CF5">
        <w:t>conducted surveys and interviews with participants, parents, teachers and coaches</w:t>
      </w:r>
      <w:r w:rsidR="00295C75">
        <w:t>,</w:t>
      </w:r>
      <w:r>
        <w:t xml:space="preserve"> </w:t>
      </w:r>
      <w:r w:rsidR="00AF4CF5">
        <w:t xml:space="preserve">and reviewed data provided by </w:t>
      </w:r>
      <w:r w:rsidR="00AF4CF5" w:rsidRPr="00B3734C">
        <w:rPr>
          <w:b/>
        </w:rPr>
        <w:t>basketball</w:t>
      </w:r>
      <w:r w:rsidR="00AF4CF5">
        <w:t xml:space="preserve">scotland. </w:t>
      </w:r>
    </w:p>
    <w:p w14:paraId="04A45D8F" w14:textId="65DD6343" w:rsidR="005A52C5" w:rsidRDefault="005A52C5" w:rsidP="005A52C5">
      <w:pPr>
        <w:pStyle w:val="BSSubHeading1"/>
        <w:ind w:left="0"/>
      </w:pPr>
      <w:r>
        <w:t>Focus for Phase 4</w:t>
      </w:r>
    </w:p>
    <w:p w14:paraId="30A5DB5E" w14:textId="654C5A85" w:rsidR="005A52C5" w:rsidRDefault="00BF0FA5" w:rsidP="00DA4515">
      <w:r w:rsidRPr="005274AE">
        <w:t xml:space="preserve">Phase 4 of </w:t>
      </w:r>
      <w:r w:rsidRPr="00B3734C">
        <w:rPr>
          <w:b/>
        </w:rPr>
        <w:t>basketball</w:t>
      </w:r>
      <w:r w:rsidRPr="005274AE">
        <w:t>scotland’s</w:t>
      </w:r>
      <w:r w:rsidR="005274AE">
        <w:t xml:space="preserve"> CashBack funded activity</w:t>
      </w:r>
      <w:r w:rsidRPr="005274AE">
        <w:t xml:space="preserve"> </w:t>
      </w:r>
      <w:r w:rsidR="00117C09">
        <w:t xml:space="preserve">is an </w:t>
      </w:r>
      <w:r w:rsidR="005274AE" w:rsidRPr="005274AE">
        <w:t xml:space="preserve">overhauled School of Basketball programme </w:t>
      </w:r>
      <w:r w:rsidR="00353A02">
        <w:t xml:space="preserve">which uses the sport </w:t>
      </w:r>
      <w:r w:rsidR="005274AE" w:rsidRPr="005274AE">
        <w:t>as a vehicle for effecting change in the confidence and skills of young people in targeted schools.</w:t>
      </w:r>
    </w:p>
    <w:p w14:paraId="0CEDCAEE" w14:textId="250BAA95" w:rsidR="00D15B6B" w:rsidRPr="005274AE" w:rsidRDefault="00D15B6B" w:rsidP="00DA4515">
      <w:r w:rsidRPr="00B3734C">
        <w:rPr>
          <w:b/>
        </w:rPr>
        <w:t>b</w:t>
      </w:r>
      <w:r w:rsidR="005274AE" w:rsidRPr="00B3734C">
        <w:rPr>
          <w:b/>
        </w:rPr>
        <w:t>asketball</w:t>
      </w:r>
      <w:r w:rsidR="005274AE">
        <w:t xml:space="preserve">scotland is receiving up to £493,000 </w:t>
      </w:r>
      <w:r w:rsidR="00353A02">
        <w:t xml:space="preserve">of </w:t>
      </w:r>
      <w:r w:rsidR="005274AE">
        <w:t xml:space="preserve">CashBack </w:t>
      </w:r>
      <w:r w:rsidR="00353A02">
        <w:t xml:space="preserve">funding over the three year period to deliver </w:t>
      </w:r>
      <w:r>
        <w:t xml:space="preserve">the programme </w:t>
      </w:r>
      <w:r w:rsidR="00353A02">
        <w:t xml:space="preserve">and </w:t>
      </w:r>
      <w:r>
        <w:t>work with 800 young people aged 11-14</w:t>
      </w:r>
      <w:r w:rsidR="00353A02">
        <w:t xml:space="preserve">. The selected pupils </w:t>
      </w:r>
      <w:r>
        <w:t xml:space="preserve">are living in deprived areas, </w:t>
      </w:r>
      <w:r w:rsidR="00353A02">
        <w:t xml:space="preserve">have been </w:t>
      </w:r>
      <w:r>
        <w:t xml:space="preserve">excluded from school or </w:t>
      </w:r>
      <w:r w:rsidR="00353A02">
        <w:t xml:space="preserve">are </w:t>
      </w:r>
      <w:r>
        <w:t xml:space="preserve">at risk of exclusion and/or at risk of </w:t>
      </w:r>
      <w:r w:rsidRPr="00D15B6B">
        <w:t>being involved in antisocial behaviour.</w:t>
      </w:r>
    </w:p>
    <w:p w14:paraId="7935F16E" w14:textId="20F17398" w:rsidR="005A52C5" w:rsidRDefault="005A52C5" w:rsidP="005A52C5">
      <w:pPr>
        <w:pStyle w:val="BSSubHeading1"/>
        <w:ind w:left="0"/>
      </w:pPr>
      <w:r>
        <w:t>Delivery of School of Basketball in Year 1</w:t>
      </w:r>
    </w:p>
    <w:p w14:paraId="257BFEFA" w14:textId="34E62B95" w:rsidR="005A52C5" w:rsidRPr="006B11DC" w:rsidRDefault="00A20316" w:rsidP="00DA4515">
      <w:r w:rsidRPr="006B11DC">
        <w:t>The School of Basketball programme aimed to work with eight schools in Year 1, increasing this to 16 schools in Years 2 and 3</w:t>
      </w:r>
      <w:r w:rsidR="00360309">
        <w:t>,</w:t>
      </w:r>
      <w:r w:rsidR="00353A02">
        <w:t xml:space="preserve"> but two schools withdrew and in the first year</w:t>
      </w:r>
      <w:r w:rsidR="00360309">
        <w:t>,</w:t>
      </w:r>
      <w:r w:rsidR="00353A02">
        <w:t xml:space="preserve"> six schools have delivered the School of Basketball programme. </w:t>
      </w:r>
    </w:p>
    <w:p w14:paraId="6236F4AC" w14:textId="4A9739AE" w:rsidR="00A20316" w:rsidRPr="006B11DC" w:rsidRDefault="00353A02" w:rsidP="00DA4515">
      <w:r>
        <w:t>In Year 1</w:t>
      </w:r>
      <w:r w:rsidR="00A20316" w:rsidRPr="006B11DC">
        <w:t xml:space="preserve">, 156 young people across the six schools took part in the School of Basketball programme. </w:t>
      </w:r>
      <w:r w:rsidR="00AF4CF5">
        <w:t xml:space="preserve">Of these, the </w:t>
      </w:r>
      <w:r w:rsidR="00AF4CF5" w:rsidRPr="005910F2">
        <w:t>m</w:t>
      </w:r>
      <w:r w:rsidR="00AF4CF5">
        <w:t>ajority of participants were male (</w:t>
      </w:r>
      <w:r w:rsidR="00AF4CF5" w:rsidRPr="005910F2">
        <w:t>6</w:t>
      </w:r>
      <w:r w:rsidR="00AF4CF5">
        <w:t>8%) and 27% were female</w:t>
      </w:r>
      <w:r w:rsidR="004A2450">
        <w:rPr>
          <w:rStyle w:val="FootnoteReference"/>
        </w:rPr>
        <w:footnoteReference w:id="1"/>
      </w:r>
      <w:r w:rsidR="00AF4CF5">
        <w:t xml:space="preserve">, </w:t>
      </w:r>
      <w:r w:rsidR="00C959DB">
        <w:t xml:space="preserve">and whilst this is not the case in all schools, it shows </w:t>
      </w:r>
      <w:r w:rsidR="00AF4CF5">
        <w:t xml:space="preserve">a </w:t>
      </w:r>
      <w:r w:rsidR="00C959DB">
        <w:t>significant</w:t>
      </w:r>
      <w:r w:rsidR="00AF4CF5">
        <w:t xml:space="preserve"> gender imbalance in participation.</w:t>
      </w:r>
    </w:p>
    <w:p w14:paraId="2DBD5725" w14:textId="05C7B3D6" w:rsidR="006B11DC" w:rsidRDefault="006B11DC" w:rsidP="00DA4515">
      <w:r w:rsidRPr="006B11DC">
        <w:lastRenderedPageBreak/>
        <w:t xml:space="preserve">Each School of Basketball is linked </w:t>
      </w:r>
      <w:r>
        <w:t xml:space="preserve">to either a </w:t>
      </w:r>
      <w:r w:rsidRPr="006B11DC">
        <w:t>local club or local authority leisure provider, which provides a pathway for young people and opportunities to become more involved in basketball outside school, both during and after the end of their participation in the School of Basketball.</w:t>
      </w:r>
    </w:p>
    <w:p w14:paraId="35D1B08C" w14:textId="28A36F3D" w:rsidR="008F1F92" w:rsidRPr="00DA4515" w:rsidRDefault="006B11DC" w:rsidP="00DA4515">
      <w:r w:rsidRPr="006B11DC">
        <w:t xml:space="preserve">School of Basketball participants take part in a tailored </w:t>
      </w:r>
      <w:r>
        <w:t xml:space="preserve">programme of positive activity and </w:t>
      </w:r>
      <w:r w:rsidRPr="006B11DC">
        <w:t>skill development</w:t>
      </w:r>
      <w:r>
        <w:t xml:space="preserve">, delivered by professional </w:t>
      </w:r>
      <w:r w:rsidRPr="00B3734C">
        <w:rPr>
          <w:b/>
        </w:rPr>
        <w:t>basketball</w:t>
      </w:r>
      <w:r>
        <w:t>scotland coaches</w:t>
      </w:r>
      <w:r w:rsidR="00923C43">
        <w:t xml:space="preserve">, and modelled on </w:t>
      </w:r>
      <w:r w:rsidR="00923C43" w:rsidRPr="00DA4515">
        <w:t>the ‘Rookie’ programme developed by the N</w:t>
      </w:r>
      <w:r w:rsidR="00B3734C">
        <w:t xml:space="preserve">ational </w:t>
      </w:r>
      <w:r w:rsidR="00923C43" w:rsidRPr="00DA4515">
        <w:t>B</w:t>
      </w:r>
      <w:r w:rsidR="00B3734C">
        <w:t xml:space="preserve">asketball </w:t>
      </w:r>
      <w:r w:rsidR="00923C43" w:rsidRPr="00DA4515">
        <w:t>A</w:t>
      </w:r>
      <w:r w:rsidR="00B3734C">
        <w:t>ssociation (NBA)</w:t>
      </w:r>
      <w:r w:rsidR="00923C43" w:rsidRPr="00DA4515">
        <w:t xml:space="preserve"> in the USA</w:t>
      </w:r>
      <w:r>
        <w:t xml:space="preserve">. The number of sessions per week in which this programme is delivered </w:t>
      </w:r>
      <w:r w:rsidR="008F1F92">
        <w:t xml:space="preserve">varies between the six schools, although most are delivered during curricular time. </w:t>
      </w:r>
      <w:r w:rsidR="008F1F92" w:rsidRPr="00B3734C">
        <w:rPr>
          <w:b/>
        </w:rPr>
        <w:t>basketball</w:t>
      </w:r>
      <w:r w:rsidR="008F1F92" w:rsidRPr="00DA4515">
        <w:t>scotland has</w:t>
      </w:r>
      <w:r w:rsidR="00923C43">
        <w:t xml:space="preserve"> also</w:t>
      </w:r>
      <w:r w:rsidR="008F1F92" w:rsidRPr="00DA4515">
        <w:t xml:space="preserve"> introduced ‘Timeout’ sessions, in which participants discuss elements of personal and social development.</w:t>
      </w:r>
    </w:p>
    <w:p w14:paraId="194543AF" w14:textId="2797AEAE" w:rsidR="008E1CFE" w:rsidRPr="00DA4515" w:rsidRDefault="008E1CFE" w:rsidP="00DA4515">
      <w:r w:rsidRPr="00DA4515">
        <w:t xml:space="preserve">The Phase 4 School of Basketball programme also includes the SQA-accredited Dynamic Youth Award, which formally recognises the learning that takes place. So far 122 participants have achieved the award. </w:t>
      </w:r>
    </w:p>
    <w:p w14:paraId="2C1C07BD" w14:textId="1E71D6EF" w:rsidR="005A52C5" w:rsidRDefault="005A52C5" w:rsidP="005A52C5">
      <w:pPr>
        <w:pStyle w:val="BSSubHeading1"/>
        <w:ind w:left="0"/>
      </w:pPr>
      <w:r>
        <w:t>Impact of the School of Basketball</w:t>
      </w:r>
      <w:r w:rsidR="00D15B6B">
        <w:t xml:space="preserve"> in Year 1</w:t>
      </w:r>
    </w:p>
    <w:p w14:paraId="104F5CFA" w14:textId="4C052486" w:rsidR="008E1CFE" w:rsidRDefault="008E1CFE" w:rsidP="00DA4515">
      <w:r w:rsidRPr="00B714DE">
        <w:t xml:space="preserve">The evidence gathered through interviews and surveys during Year 1 of the Phase 4 School of Basketball programme indicates that it is broadly having a positive impact on participants. </w:t>
      </w:r>
    </w:p>
    <w:p w14:paraId="07DF8FD5" w14:textId="2FEEEE95" w:rsidR="00B714DE" w:rsidRDefault="00905DC5" w:rsidP="00B714DE">
      <w:pPr>
        <w:pStyle w:val="BSSubHeading2"/>
        <w:ind w:left="0"/>
      </w:pPr>
      <w:r>
        <w:t xml:space="preserve">Outcome 1: </w:t>
      </w:r>
      <w:r w:rsidR="00B714DE">
        <w:t>Capacity and confidence</w:t>
      </w:r>
    </w:p>
    <w:p w14:paraId="269DA32A" w14:textId="4DE7B64E" w:rsidR="00B714DE" w:rsidRDefault="00B714DE" w:rsidP="00B714DE">
      <w:r>
        <w:t>A high proportion of School of Basketball participants indicated that their confidence had improved</w:t>
      </w:r>
      <w:r w:rsidR="00295C75">
        <w:t xml:space="preserve"> through the programme</w:t>
      </w:r>
      <w:r>
        <w:t>. Participants, teachers and coaches also reported that participants were trying new things</w:t>
      </w:r>
      <w:r w:rsidR="0031602D">
        <w:t xml:space="preserve"> such as joining basketball clubs outside school. </w:t>
      </w:r>
    </w:p>
    <w:p w14:paraId="1E2FE021" w14:textId="7C43A8C3" w:rsidR="0031602D" w:rsidRDefault="00905DC5" w:rsidP="0031602D">
      <w:pPr>
        <w:pStyle w:val="BSSubHeading2"/>
        <w:ind w:left="0"/>
      </w:pPr>
      <w:r>
        <w:t xml:space="preserve">Outcome 2: </w:t>
      </w:r>
      <w:r w:rsidR="0031602D">
        <w:t>Developing physical and personal skills</w:t>
      </w:r>
    </w:p>
    <w:p w14:paraId="16C078AF" w14:textId="712939DE" w:rsidR="0031602D" w:rsidRDefault="0031602D" w:rsidP="0031602D">
      <w:r>
        <w:t>Participants have also developed their physical and personal skills</w:t>
      </w:r>
      <w:r w:rsidR="00295C75">
        <w:t xml:space="preserve"> through the programme</w:t>
      </w:r>
      <w:r>
        <w:t>. In particular, many participants said that they have developed communication skills, social skills and their ability to work with other people. Coaches and teachers indicated that participants had developed</w:t>
      </w:r>
      <w:r w:rsidR="00295C75">
        <w:t xml:space="preserve"> other skills and attributes including</w:t>
      </w:r>
      <w:r>
        <w:t xml:space="preserve"> resilience, leadership, organisational skills and self-reliance.</w:t>
      </w:r>
    </w:p>
    <w:p w14:paraId="35D7C88C" w14:textId="73F6DA9A" w:rsidR="0031602D" w:rsidRDefault="0031602D" w:rsidP="0031602D">
      <w:r>
        <w:t xml:space="preserve">In some schools, teachers suggested that the programme has supported other areas of the curriculum such as literacy and numeracy, although more information is needed to understand how </w:t>
      </w:r>
      <w:r w:rsidR="00AB353A">
        <w:t>this is achieved</w:t>
      </w:r>
      <w:r>
        <w:t xml:space="preserve">. However, </w:t>
      </w:r>
      <w:r w:rsidR="00353A02">
        <w:t xml:space="preserve">in schools with limited sessions, some </w:t>
      </w:r>
      <w:r>
        <w:t>have struggled to extend the programme beyond health and wellbeing outcomes</w:t>
      </w:r>
      <w:r w:rsidR="00353A02">
        <w:t xml:space="preserve">. </w:t>
      </w:r>
    </w:p>
    <w:p w14:paraId="24698BE5" w14:textId="4AAE2A7D" w:rsidR="00DA4515" w:rsidRDefault="00905DC5" w:rsidP="00DA4515">
      <w:pPr>
        <w:pStyle w:val="BSSubHeading2"/>
        <w:ind w:left="0"/>
      </w:pPr>
      <w:r>
        <w:t xml:space="preserve">Outcome 3: </w:t>
      </w:r>
      <w:r w:rsidR="00DA4515">
        <w:t>Changing behaviours and aspirations</w:t>
      </w:r>
    </w:p>
    <w:p w14:paraId="00289C53" w14:textId="391B9661" w:rsidR="00DA4515" w:rsidRDefault="00DA4515" w:rsidP="00DA4515">
      <w:r>
        <w:t>Young people who have participated in the School of Basketball have demonstrated improved behaviour and increased aspirations</w:t>
      </w:r>
      <w:r w:rsidR="00202390">
        <w:t xml:space="preserve"> during Year 1</w:t>
      </w:r>
      <w:r>
        <w:t xml:space="preserve">. 36% of participants said that they have </w:t>
      </w:r>
      <w:r>
        <w:lastRenderedPageBreak/>
        <w:t xml:space="preserve">behaved better in class since joining the School of Basketball and teachers who were surveyed also felt that participants had become more engaged across a range of areas. </w:t>
      </w:r>
    </w:p>
    <w:p w14:paraId="611BE7D0" w14:textId="66FBC856" w:rsidR="005F3841" w:rsidRDefault="005F3841" w:rsidP="00DA4515">
      <w:r>
        <w:t xml:space="preserve">Many participants also expressed increased aspirations, </w:t>
      </w:r>
      <w:r w:rsidR="00266DB9">
        <w:t>firstly</w:t>
      </w:r>
      <w:r>
        <w:t xml:space="preserve"> in relation to sport and fitness, and </w:t>
      </w:r>
      <w:r w:rsidR="00266DB9">
        <w:t>secondly,</w:t>
      </w:r>
      <w:r>
        <w:t xml:space="preserve"> </w:t>
      </w:r>
      <w:r w:rsidR="00266DB9">
        <w:t xml:space="preserve">in </w:t>
      </w:r>
      <w:r>
        <w:t>doing better at school and learning new things.</w:t>
      </w:r>
    </w:p>
    <w:p w14:paraId="5D6C48DA" w14:textId="16A0DBBF" w:rsidR="005F3841" w:rsidRDefault="00905DC5" w:rsidP="005F3841">
      <w:pPr>
        <w:pStyle w:val="BSSubHeading2"/>
        <w:ind w:left="0"/>
      </w:pPr>
      <w:r>
        <w:t xml:space="preserve">Outcome 4: </w:t>
      </w:r>
      <w:r w:rsidR="005F3841">
        <w:t>Improving wellbeing</w:t>
      </w:r>
    </w:p>
    <w:p w14:paraId="2FFB57FF" w14:textId="2CBB9D4D" w:rsidR="005F3841" w:rsidRDefault="005F3841" w:rsidP="005F3841">
      <w:r>
        <w:t xml:space="preserve">The programme met all of its wellbeing </w:t>
      </w:r>
      <w:r w:rsidR="00AB353A">
        <w:t>outcomes in Year 1, and</w:t>
      </w:r>
      <w:r>
        <w:t xml:space="preserve"> </w:t>
      </w:r>
      <w:r w:rsidR="00AB353A">
        <w:t>m</w:t>
      </w:r>
      <w:r w:rsidR="00AB3F14">
        <w:t>ost participants said that their health and we</w:t>
      </w:r>
      <w:r w:rsidR="00353A02">
        <w:t xml:space="preserve">llbeing had improved due to their involvement in </w:t>
      </w:r>
      <w:r w:rsidR="00AB3F14">
        <w:t xml:space="preserve">School of Basketball. Timeout sessions were also viewed by participants and stakeholders as having a positive impact on mental, emotional and social wellbeing. </w:t>
      </w:r>
    </w:p>
    <w:p w14:paraId="57AF1109" w14:textId="0A489F91" w:rsidR="00AB3F14" w:rsidRDefault="00905DC5" w:rsidP="00AB3F14">
      <w:pPr>
        <w:pStyle w:val="BSSubHeading2"/>
        <w:ind w:left="0"/>
      </w:pPr>
      <w:r>
        <w:t xml:space="preserve">Outcome 5: </w:t>
      </w:r>
      <w:r w:rsidR="00AB3F14" w:rsidRPr="007B7276">
        <w:t>Increasing school attendance and attainment</w:t>
      </w:r>
    </w:p>
    <w:p w14:paraId="7797ABE8" w14:textId="654E7A0F" w:rsidR="00AB3F14" w:rsidRDefault="00AB3F14" w:rsidP="00AB3F14">
      <w:r>
        <w:t>Some evidence was gathered during Year 1 that the School of Basketball programme has increased school attendance</w:t>
      </w:r>
      <w:r w:rsidR="0051741F">
        <w:t>.</w:t>
      </w:r>
      <w:r>
        <w:t xml:space="preserve"> At three of the six schools, participants had</w:t>
      </w:r>
      <w:r w:rsidR="00295C75">
        <w:t xml:space="preserve"> </w:t>
      </w:r>
      <w:r>
        <w:t>higher</w:t>
      </w:r>
      <w:r w:rsidR="00295C75">
        <w:t xml:space="preserve"> average</w:t>
      </w:r>
      <w:r>
        <w:t xml:space="preserve"> attendance than their peers</w:t>
      </w:r>
      <w:r w:rsidR="0051741F">
        <w:t>. Two schools did not provide comparative data and one school showed a small decrease in the school attendance of participants.</w:t>
      </w:r>
      <w:r w:rsidR="00454181">
        <w:t xml:space="preserve"> </w:t>
      </w:r>
    </w:p>
    <w:p w14:paraId="776F5DB1" w14:textId="0F51F954" w:rsidR="00454181" w:rsidRDefault="0051741F" w:rsidP="00AB3F14">
      <w:r>
        <w:t xml:space="preserve">Despite the data, many </w:t>
      </w:r>
      <w:r w:rsidR="00454181">
        <w:t>participants considered the School of Basketball as an incentive to attend school</w:t>
      </w:r>
      <w:r w:rsidR="00295C75">
        <w:t>,</w:t>
      </w:r>
      <w:r w:rsidR="00AB353A">
        <w:t xml:space="preserve"> and teachers and coaches also gave examples of participants improving attendance as a result of the programme.</w:t>
      </w:r>
    </w:p>
    <w:p w14:paraId="3F1667AE" w14:textId="25EAAEB7" w:rsidR="00AB353A" w:rsidRDefault="00AB353A" w:rsidP="00AB3F14">
      <w:r>
        <w:t xml:space="preserve">It has proven more difficult to measure the impact of the programme on attainment during Year 1 due to the lack of baseline assessments for pupils at this stage of secondary school. However, anecdotal evidence collected through interviews and surveys has </w:t>
      </w:r>
      <w:r w:rsidR="00202390">
        <w:t xml:space="preserve">shown some signs of increased aspirations including greater focus and listening in class and greater opportunities for the young people participating in the programme. </w:t>
      </w:r>
    </w:p>
    <w:p w14:paraId="373D59C7" w14:textId="1F1E3C05" w:rsidR="00202390" w:rsidRDefault="00905DC5" w:rsidP="00202390">
      <w:pPr>
        <w:pStyle w:val="BSSubHeading2"/>
        <w:ind w:left="0"/>
      </w:pPr>
      <w:r>
        <w:t xml:space="preserve">Outcome 6: </w:t>
      </w:r>
      <w:r w:rsidR="00202390">
        <w:t>Improving learning and employability options</w:t>
      </w:r>
    </w:p>
    <w:p w14:paraId="6A27F689" w14:textId="0B485B5B" w:rsidR="00202390" w:rsidRDefault="00202390" w:rsidP="00202390">
      <w:r>
        <w:t>It is generally too early to measure the</w:t>
      </w:r>
      <w:r w:rsidR="00923C43">
        <w:t xml:space="preserve"> full</w:t>
      </w:r>
      <w:r>
        <w:t xml:space="preserve"> impact of the School of Basketball programme on learning and employability options. </w:t>
      </w:r>
      <w:r w:rsidR="00923C43">
        <w:t>However, School of Basketball participants are required to attend school</w:t>
      </w:r>
      <w:r w:rsidR="00295C75">
        <w:t>,</w:t>
      </w:r>
      <w:r w:rsidR="00923C43">
        <w:t xml:space="preserve"> which ensures that they have opportunities to learn. </w:t>
      </w:r>
    </w:p>
    <w:p w14:paraId="1A29C90D" w14:textId="65F14416" w:rsidR="00202390" w:rsidRDefault="00905DC5" w:rsidP="00202390">
      <w:pPr>
        <w:pStyle w:val="BSSubHeading2"/>
        <w:ind w:left="0"/>
      </w:pPr>
      <w:r>
        <w:t xml:space="preserve">Outcome 7: </w:t>
      </w:r>
      <w:r w:rsidR="00202390">
        <w:t>Increasing participation in positive activity</w:t>
      </w:r>
    </w:p>
    <w:p w14:paraId="4ECCA1CF" w14:textId="1F115299" w:rsidR="00923C43" w:rsidRDefault="00923C43" w:rsidP="00923C43">
      <w:r>
        <w:t xml:space="preserve">Despite working with fewer schools than intended in Year 1, the School of Basketball programme has still increased positive activity among the young people involved. </w:t>
      </w:r>
      <w:r w:rsidR="00AF4CF5">
        <w:t>Participants and teachers reported that participants had become more involved in positive activity such as basketball and other sports activities both inside and outside school.</w:t>
      </w:r>
    </w:p>
    <w:p w14:paraId="1CC494FC" w14:textId="3DEDB389" w:rsidR="005A52C5" w:rsidRDefault="005A52C5" w:rsidP="005A52C5">
      <w:pPr>
        <w:pStyle w:val="BSSubHeading1"/>
        <w:ind w:left="0"/>
      </w:pPr>
      <w:r>
        <w:t>Key recommendations</w:t>
      </w:r>
      <w:r w:rsidR="007875AC">
        <w:t xml:space="preserve"> and areas for consideration</w:t>
      </w:r>
    </w:p>
    <w:p w14:paraId="0A357E93" w14:textId="51344A7E" w:rsidR="00A2744F" w:rsidRDefault="007875AC" w:rsidP="00530558">
      <w:r>
        <w:lastRenderedPageBreak/>
        <w:t xml:space="preserve">Overall, there has been significant progress made by the School of Basketball programme towards the Phase 4 outcomes and targets in Year 1, despite the withdrawal of two schools from the programme. </w:t>
      </w:r>
    </w:p>
    <w:p w14:paraId="3865DDD5" w14:textId="15253254" w:rsidR="007875AC" w:rsidRDefault="007875AC" w:rsidP="00530558">
      <w:r>
        <w:t>Below are the key recommendations and areas for consideration from the Year 1 evaluation:</w:t>
      </w:r>
    </w:p>
    <w:p w14:paraId="60B68E52" w14:textId="3BD4E6A0" w:rsidR="007875AC" w:rsidRDefault="007875AC" w:rsidP="007875AC">
      <w:r>
        <w:rPr>
          <w:b/>
        </w:rPr>
        <w:t>Recommendation 1:</w:t>
      </w:r>
      <w:r>
        <w:t xml:space="preserve"> There is value in understanding why two schools withdrew from the programme and if the geographical location, basketball infrastructure and support played any part. This could help to ensure that when the next tranche of schools join the programme, all the conditions are appropriate for them to sustain their involvement.   </w:t>
      </w:r>
    </w:p>
    <w:p w14:paraId="567ED533" w14:textId="77777777" w:rsidR="007875AC" w:rsidRDefault="007875AC" w:rsidP="007875AC">
      <w:pPr>
        <w:pStyle w:val="BSNumberedPara4"/>
        <w:numPr>
          <w:ilvl w:val="0"/>
          <w:numId w:val="0"/>
        </w:numPr>
      </w:pPr>
      <w:r>
        <w:rPr>
          <w:b/>
        </w:rPr>
        <w:t>Recommendation 2:</w:t>
      </w:r>
      <w:r>
        <w:t xml:space="preserve"> </w:t>
      </w:r>
      <w:r w:rsidRPr="00C514B5">
        <w:rPr>
          <w:b/>
        </w:rPr>
        <w:t>basketball</w:t>
      </w:r>
      <w:r w:rsidRPr="00C514B5">
        <w:t>scotland</w:t>
      </w:r>
      <w:r>
        <w:t xml:space="preserve"> and Schools of Basketball should consider ways in which more girls could be encouraged to join the programme.</w:t>
      </w:r>
    </w:p>
    <w:p w14:paraId="5AC5F791" w14:textId="17A5F982" w:rsidR="007875AC" w:rsidRPr="00711247" w:rsidRDefault="007875AC" w:rsidP="007875AC">
      <w:pPr>
        <w:spacing w:before="160"/>
      </w:pPr>
      <w:r w:rsidRPr="00711247">
        <w:rPr>
          <w:b/>
        </w:rPr>
        <w:t>Recommendation 3:</w:t>
      </w:r>
      <w:r w:rsidRPr="00711247">
        <w:t xml:space="preserve"> </w:t>
      </w:r>
      <w:r w:rsidRPr="00711247">
        <w:rPr>
          <w:b/>
        </w:rPr>
        <w:t>basketball</w:t>
      </w:r>
      <w:r w:rsidRPr="00711247">
        <w:t xml:space="preserve">scotland </w:t>
      </w:r>
      <w:r w:rsidR="00117C09" w:rsidRPr="00117C09">
        <w:t>should ensure that schools are committed to participating in evaluation activities and work with them to agree what data is required, e.g. participants’ attendance, so that there is consistent evidence from all schools, to help understand the impact of the programme.</w:t>
      </w:r>
      <w:r w:rsidR="00117C09">
        <w:t xml:space="preserve"> </w:t>
      </w:r>
    </w:p>
    <w:p w14:paraId="77B7610C" w14:textId="584BCDF3" w:rsidR="007875AC" w:rsidRDefault="007875AC" w:rsidP="007875AC">
      <w:pPr>
        <w:pStyle w:val="BSNumberedPara4"/>
        <w:numPr>
          <w:ilvl w:val="0"/>
          <w:numId w:val="0"/>
        </w:numPr>
      </w:pPr>
      <w:r>
        <w:rPr>
          <w:b/>
        </w:rPr>
        <w:t>Recommendation 4:</w:t>
      </w:r>
      <w:r>
        <w:t xml:space="preserve"> While the programme is focused on participants in </w:t>
      </w:r>
      <w:r w:rsidRPr="007D4BFC">
        <w:t>S1 to S2,</w:t>
      </w:r>
      <w:r>
        <w:t xml:space="preserve"> </w:t>
      </w:r>
      <w:r w:rsidRPr="00C514B5">
        <w:rPr>
          <w:b/>
        </w:rPr>
        <w:t>basketball</w:t>
      </w:r>
      <w:r w:rsidRPr="00C514B5">
        <w:t>scotland</w:t>
      </w:r>
      <w:r>
        <w:t xml:space="preserve"> should consider opportunities to increase its activity in the feeder primary schools of the Schools of Basketball so that they can experience the sport in upper primary. </w:t>
      </w:r>
    </w:p>
    <w:p w14:paraId="5112EE5D" w14:textId="5DCC5921" w:rsidR="007875AC" w:rsidRDefault="007875AC" w:rsidP="007875AC">
      <w:pPr>
        <w:pStyle w:val="BSNumberedPara4"/>
        <w:numPr>
          <w:ilvl w:val="0"/>
          <w:numId w:val="0"/>
        </w:numPr>
      </w:pPr>
      <w:r>
        <w:rPr>
          <w:b/>
        </w:rPr>
        <w:t>Recommendation 5:</w:t>
      </w:r>
      <w:r>
        <w:t xml:space="preserve"> </w:t>
      </w:r>
      <w:r w:rsidRPr="008F4FC1">
        <w:rPr>
          <w:b/>
        </w:rPr>
        <w:t>basketball</w:t>
      </w:r>
      <w:r>
        <w:t xml:space="preserve">scotland should consider providing schools with guidance on the minimum number of classroom based </w:t>
      </w:r>
      <w:r w:rsidR="00B95042">
        <w:t xml:space="preserve">sessions </w:t>
      </w:r>
      <w:r>
        <w:t xml:space="preserve">so that there is more consistency and so that the impact of the programme can be maximised in all schools.  </w:t>
      </w:r>
    </w:p>
    <w:p w14:paraId="49D9FDB2" w14:textId="19D16A9E" w:rsidR="004F717D" w:rsidRPr="004F717D" w:rsidRDefault="007875AC" w:rsidP="004F717D">
      <w:r w:rsidRPr="00E54AA8">
        <w:rPr>
          <w:b/>
        </w:rPr>
        <w:t xml:space="preserve">Recommendation </w:t>
      </w:r>
      <w:r>
        <w:rPr>
          <w:b/>
        </w:rPr>
        <w:t>6</w:t>
      </w:r>
      <w:r w:rsidRPr="00E54AA8">
        <w:rPr>
          <w:b/>
        </w:rPr>
        <w:t>:</w:t>
      </w:r>
      <w:r w:rsidRPr="00E54AA8">
        <w:t xml:space="preserve"> </w:t>
      </w:r>
      <w:r w:rsidRPr="00711247">
        <w:rPr>
          <w:b/>
        </w:rPr>
        <w:t>basketball</w:t>
      </w:r>
      <w:r>
        <w:t>scotland should consider how links between programme activities and the school curriculum could be increased so that it can be used to contribute more to other areas of the curriculum such as literacy and numeracy.</w:t>
      </w:r>
    </w:p>
    <w:p w14:paraId="4AE672F3" w14:textId="77777777" w:rsidR="004F717D" w:rsidRPr="004F717D" w:rsidRDefault="004F717D" w:rsidP="004F717D"/>
    <w:p w14:paraId="05D4B397" w14:textId="77777777" w:rsidR="004F717D" w:rsidRPr="004F717D" w:rsidRDefault="004F717D" w:rsidP="004F717D"/>
    <w:p w14:paraId="4BFA5D21" w14:textId="77777777" w:rsidR="004F717D" w:rsidRPr="004F717D" w:rsidRDefault="004F717D" w:rsidP="004F717D"/>
    <w:p w14:paraId="5ED39A72" w14:textId="77777777" w:rsidR="004F717D" w:rsidRPr="004F717D" w:rsidRDefault="004F717D" w:rsidP="004F717D"/>
    <w:p w14:paraId="76D8F0FC" w14:textId="77777777" w:rsidR="004F717D" w:rsidRPr="004F717D" w:rsidRDefault="004F717D" w:rsidP="004F717D"/>
    <w:p w14:paraId="7BA1F120" w14:textId="77777777" w:rsidR="004F717D" w:rsidRPr="004F717D" w:rsidRDefault="004F717D" w:rsidP="004F717D">
      <w:pPr>
        <w:jc w:val="right"/>
      </w:pPr>
    </w:p>
    <w:p w14:paraId="0EAC42F4" w14:textId="77777777" w:rsidR="004F717D" w:rsidRPr="004F717D" w:rsidRDefault="004F717D" w:rsidP="004F717D"/>
    <w:p w14:paraId="01913488" w14:textId="77777777" w:rsidR="00A2744F" w:rsidRPr="004F717D" w:rsidRDefault="00A2744F" w:rsidP="004F717D">
      <w:pPr>
        <w:sectPr w:rsidR="00A2744F" w:rsidRPr="004F717D" w:rsidSect="004F717D">
          <w:footerReference w:type="default" r:id="rId19"/>
          <w:headerReference w:type="first" r:id="rId20"/>
          <w:footerReference w:type="first" r:id="rId21"/>
          <w:pgSz w:w="11906" w:h="16838"/>
          <w:pgMar w:top="1440" w:right="1440" w:bottom="1440" w:left="1440" w:header="340" w:footer="283" w:gutter="0"/>
          <w:pgNumType w:fmt="lowerRoman" w:start="1"/>
          <w:cols w:space="708"/>
          <w:titlePg/>
          <w:docGrid w:linePitch="360"/>
        </w:sectPr>
      </w:pPr>
    </w:p>
    <w:p w14:paraId="3A98E720" w14:textId="77777777" w:rsidR="006B47F2" w:rsidRPr="008B3854" w:rsidRDefault="000B60F1" w:rsidP="00530558">
      <w:pPr>
        <w:pStyle w:val="BSChapterHeading"/>
      </w:pPr>
      <w:bookmarkStart w:id="4" w:name="_Toc394655795"/>
      <w:bookmarkStart w:id="5" w:name="_Toc394656007"/>
      <w:bookmarkStart w:id="6" w:name="_Toc516051052"/>
      <w:r>
        <w:lastRenderedPageBreak/>
        <w:t>Introduction</w:t>
      </w:r>
      <w:bookmarkEnd w:id="4"/>
      <w:bookmarkEnd w:id="5"/>
      <w:r w:rsidR="00DD4469">
        <w:t xml:space="preserve"> and context</w:t>
      </w:r>
      <w:bookmarkEnd w:id="6"/>
    </w:p>
    <w:p w14:paraId="4B1CD3B2" w14:textId="228457DF" w:rsidR="00F036EE" w:rsidRDefault="00C514B5" w:rsidP="00F036EE">
      <w:pPr>
        <w:pStyle w:val="BSNumberedPara1"/>
        <w:numPr>
          <w:ilvl w:val="0"/>
          <w:numId w:val="0"/>
        </w:numPr>
        <w:ind w:left="709"/>
        <w:rPr>
          <w:b/>
          <w:color w:val="006983"/>
          <w:sz w:val="22"/>
        </w:rPr>
      </w:pPr>
      <w:r w:rsidRPr="00C514B5">
        <w:rPr>
          <w:b/>
          <w:color w:val="006983"/>
          <w:sz w:val="22"/>
        </w:rPr>
        <w:t>Basketball</w:t>
      </w:r>
      <w:r w:rsidRPr="00C514B5">
        <w:rPr>
          <w:color w:val="006983"/>
          <w:sz w:val="22"/>
        </w:rPr>
        <w:t>scotland</w:t>
      </w:r>
      <w:r w:rsidR="000C222A">
        <w:rPr>
          <w:b/>
          <w:color w:val="006983"/>
          <w:sz w:val="22"/>
        </w:rPr>
        <w:t>’s CashBack for Communities programme</w:t>
      </w:r>
      <w:r w:rsidR="00F036EE" w:rsidRPr="00091E70">
        <w:rPr>
          <w:b/>
          <w:color w:val="006983"/>
          <w:sz w:val="22"/>
        </w:rPr>
        <w:t xml:space="preserve"> </w:t>
      </w:r>
    </w:p>
    <w:p w14:paraId="2BF2342C" w14:textId="08CD76E3" w:rsidR="00F036EE" w:rsidRDefault="00BB3B44" w:rsidP="004F717D">
      <w:pPr>
        <w:pStyle w:val="BSNumberedPara1"/>
      </w:pPr>
      <w:r>
        <w:t xml:space="preserve">As the national governing body for the sport, </w:t>
      </w:r>
      <w:r w:rsidR="00C514B5" w:rsidRPr="00C514B5">
        <w:rPr>
          <w:b/>
        </w:rPr>
        <w:t>basketball</w:t>
      </w:r>
      <w:r w:rsidR="00C514B5" w:rsidRPr="00C514B5">
        <w:t>scotland</w:t>
      </w:r>
      <w:r w:rsidR="00F036EE">
        <w:t xml:space="preserve"> </w:t>
      </w:r>
      <w:r>
        <w:t>aims to</w:t>
      </w:r>
      <w:r w:rsidR="001E10E6">
        <w:t xml:space="preserve"> encourage more people to participate in basketball at all levels</w:t>
      </w:r>
      <w:r w:rsidR="00524D4F">
        <w:t>;</w:t>
      </w:r>
      <w:r w:rsidR="001E10E6">
        <w:t xml:space="preserve"> from mass participation to elite performance. Since 2008, </w:t>
      </w:r>
      <w:r w:rsidR="00C514B5" w:rsidRPr="00C514B5">
        <w:rPr>
          <w:b/>
        </w:rPr>
        <w:t>basketball</w:t>
      </w:r>
      <w:r w:rsidR="00C514B5" w:rsidRPr="00C514B5">
        <w:t>scotland</w:t>
      </w:r>
      <w:r w:rsidR="001E10E6">
        <w:t xml:space="preserve"> has received </w:t>
      </w:r>
      <w:r w:rsidR="00851972">
        <w:t xml:space="preserve">funding from the </w:t>
      </w:r>
      <w:r w:rsidR="00F036EE">
        <w:t>CashBack</w:t>
      </w:r>
      <w:r w:rsidR="001E10E6">
        <w:t xml:space="preserve"> </w:t>
      </w:r>
      <w:r w:rsidR="00F036EE">
        <w:t>for Communities</w:t>
      </w:r>
      <w:r w:rsidR="00851972">
        <w:t xml:space="preserve"> programme</w:t>
      </w:r>
      <w:r w:rsidR="001E10E6">
        <w:t xml:space="preserve"> to deliver activities</w:t>
      </w:r>
      <w:r w:rsidR="00AE2547">
        <w:t xml:space="preserve"> to get more</w:t>
      </w:r>
      <w:r w:rsidR="001E10E6">
        <w:t xml:space="preserve"> young people across </w:t>
      </w:r>
      <w:r w:rsidR="00C514B5" w:rsidRPr="00C514B5">
        <w:t>Scotland</w:t>
      </w:r>
      <w:r w:rsidR="001E10E6">
        <w:t xml:space="preserve"> </w:t>
      </w:r>
      <w:r w:rsidR="00AE2547">
        <w:t>involved in</w:t>
      </w:r>
      <w:r>
        <w:t xml:space="preserve"> the sport, </w:t>
      </w:r>
      <w:r w:rsidR="00AE2547">
        <w:t xml:space="preserve">to </w:t>
      </w:r>
      <w:r w:rsidR="001E10E6">
        <w:t xml:space="preserve">develop their </w:t>
      </w:r>
      <w:r>
        <w:t xml:space="preserve">basketball knowledge and skills alongside </w:t>
      </w:r>
      <w:r w:rsidR="00AE2547">
        <w:t>personal</w:t>
      </w:r>
      <w:r>
        <w:t xml:space="preserve"> and </w:t>
      </w:r>
      <w:r w:rsidR="00AE2547">
        <w:t>social</w:t>
      </w:r>
      <w:r>
        <w:t xml:space="preserve"> development.</w:t>
      </w:r>
      <w:r w:rsidR="00F036EE">
        <w:t xml:space="preserve"> </w:t>
      </w:r>
    </w:p>
    <w:p w14:paraId="0669896B" w14:textId="135476CA" w:rsidR="001F3DD5" w:rsidRPr="001F3DD5" w:rsidRDefault="00BB3B44" w:rsidP="004F717D">
      <w:pPr>
        <w:pStyle w:val="BSNumberedPara1"/>
      </w:pPr>
      <w:r>
        <w:t>The eval</w:t>
      </w:r>
      <w:r w:rsidR="001F3DD5" w:rsidRPr="001F3DD5">
        <w:t xml:space="preserve">uation of </w:t>
      </w:r>
      <w:r w:rsidR="00C514B5" w:rsidRPr="00C514B5">
        <w:rPr>
          <w:b/>
        </w:rPr>
        <w:t>basketball</w:t>
      </w:r>
      <w:r w:rsidR="00C514B5" w:rsidRPr="00C514B5">
        <w:t>scotland</w:t>
      </w:r>
      <w:r w:rsidR="001F3DD5" w:rsidRPr="001F3DD5">
        <w:t xml:space="preserve">’s Phase 3 programme (2014-17) </w:t>
      </w:r>
      <w:r>
        <w:t>showed t</w:t>
      </w:r>
      <w:r w:rsidR="001F3DD5" w:rsidRPr="001F3DD5">
        <w:t xml:space="preserve">hat </w:t>
      </w:r>
      <w:r>
        <w:t xml:space="preserve">its wide range of activities had benefited many young people and delivered on most of the CashBack funded outcomes. The lessons from this </w:t>
      </w:r>
      <w:r w:rsidR="001F3DD5" w:rsidRPr="001F3DD5">
        <w:t xml:space="preserve">ambitious </w:t>
      </w:r>
      <w:r>
        <w:t>Phase 3 programme has resulted in a more streamlined and f</w:t>
      </w:r>
      <w:r w:rsidR="00C675EF">
        <w:t xml:space="preserve">ocused programme in Phase 4 </w:t>
      </w:r>
      <w:r>
        <w:t xml:space="preserve">which uses a </w:t>
      </w:r>
      <w:r w:rsidRPr="007A26D7">
        <w:t xml:space="preserve">completely overhauled School of Basketball as a vehicle for effecting change in the </w:t>
      </w:r>
      <w:r w:rsidR="00C675EF" w:rsidRPr="007A26D7">
        <w:t>confidence and skills</w:t>
      </w:r>
      <w:r w:rsidRPr="007A26D7">
        <w:t xml:space="preserve"> of</w:t>
      </w:r>
      <w:r>
        <w:t xml:space="preserve"> young people in targeted schools. </w:t>
      </w:r>
    </w:p>
    <w:p w14:paraId="05C85407" w14:textId="21ECD959" w:rsidR="00F036EE" w:rsidRPr="00C675EF" w:rsidRDefault="001F3DD5" w:rsidP="001E10E6">
      <w:pPr>
        <w:pStyle w:val="BSNumberedPara1"/>
        <w:rPr>
          <w:b/>
          <w:color w:val="006983"/>
        </w:rPr>
      </w:pPr>
      <w:r>
        <w:t xml:space="preserve">Blake Stevenson has been commissioned to evaluate </w:t>
      </w:r>
      <w:r w:rsidR="00C514B5" w:rsidRPr="00C514B5">
        <w:rPr>
          <w:b/>
        </w:rPr>
        <w:t>basketball</w:t>
      </w:r>
      <w:r w:rsidR="00C514B5" w:rsidRPr="00C514B5">
        <w:t>scotland</w:t>
      </w:r>
      <w:r>
        <w:t xml:space="preserve">’s Phase 4 </w:t>
      </w:r>
      <w:r w:rsidRPr="00C675EF">
        <w:t>programme, and t</w:t>
      </w:r>
      <w:r w:rsidR="004F717D" w:rsidRPr="00C675EF">
        <w:t xml:space="preserve">his report </w:t>
      </w:r>
      <w:r w:rsidR="00F036EE" w:rsidRPr="00C675EF">
        <w:t xml:space="preserve">provides </w:t>
      </w:r>
      <w:r w:rsidRPr="00C675EF">
        <w:t xml:space="preserve">the findings </w:t>
      </w:r>
      <w:r w:rsidR="00485869" w:rsidRPr="00C675EF">
        <w:t xml:space="preserve">from </w:t>
      </w:r>
      <w:r w:rsidRPr="00C675EF">
        <w:t>Year 1 (2017-18)</w:t>
      </w:r>
      <w:r w:rsidR="00F036EE" w:rsidRPr="00C675EF">
        <w:t>.</w:t>
      </w:r>
    </w:p>
    <w:p w14:paraId="41456215" w14:textId="77777777" w:rsidR="00F036EE" w:rsidRPr="00C675EF" w:rsidRDefault="00F036EE" w:rsidP="00F036EE">
      <w:pPr>
        <w:pStyle w:val="BSNumberedPara1"/>
        <w:numPr>
          <w:ilvl w:val="0"/>
          <w:numId w:val="0"/>
        </w:numPr>
        <w:ind w:left="709"/>
      </w:pPr>
      <w:r w:rsidRPr="00C675EF">
        <w:rPr>
          <w:b/>
          <w:color w:val="006983"/>
          <w:sz w:val="22"/>
          <w:szCs w:val="22"/>
        </w:rPr>
        <w:t>Evaluation aims and methods</w:t>
      </w:r>
      <w:r w:rsidRPr="00C675EF">
        <w:t xml:space="preserve"> </w:t>
      </w:r>
    </w:p>
    <w:p w14:paraId="64424434" w14:textId="39FFAF9F" w:rsidR="00AA265C" w:rsidRPr="00C675EF" w:rsidRDefault="00485869" w:rsidP="00524D4F">
      <w:pPr>
        <w:pStyle w:val="BSNumberedPara1"/>
      </w:pPr>
      <w:r w:rsidRPr="00C675EF">
        <w:t xml:space="preserve">In designing the Phase 4 programme, </w:t>
      </w:r>
      <w:r w:rsidR="00C514B5" w:rsidRPr="00C675EF">
        <w:rPr>
          <w:b/>
        </w:rPr>
        <w:t>basketball</w:t>
      </w:r>
      <w:r w:rsidR="00C514B5" w:rsidRPr="00C675EF">
        <w:t>scotland</w:t>
      </w:r>
      <w:r w:rsidR="001055F1" w:rsidRPr="00C675EF">
        <w:t xml:space="preserve"> identified outcomes and targets</w:t>
      </w:r>
      <w:r w:rsidRPr="00C675EF">
        <w:t>,</w:t>
      </w:r>
      <w:r w:rsidR="001055F1" w:rsidRPr="00C675EF">
        <w:t xml:space="preserve"> </w:t>
      </w:r>
      <w:r w:rsidRPr="00C675EF">
        <w:t xml:space="preserve">drawn from </w:t>
      </w:r>
      <w:r w:rsidR="001055F1" w:rsidRPr="00C675EF">
        <w:t xml:space="preserve">the CashBack logic </w:t>
      </w:r>
      <w:r w:rsidRPr="00C675EF">
        <w:t>model</w:t>
      </w:r>
      <w:r w:rsidR="00C675EF" w:rsidRPr="00C675EF">
        <w:t xml:space="preserve"> </w:t>
      </w:r>
      <w:r w:rsidR="00E0244D">
        <w:t>(</w:t>
      </w:r>
      <w:r w:rsidR="00C675EF" w:rsidRPr="00C675EF">
        <w:t>listed in Appendix 1</w:t>
      </w:r>
      <w:r w:rsidR="00E0244D">
        <w:t>)</w:t>
      </w:r>
      <w:r w:rsidRPr="00C675EF">
        <w:t>, which its programme could deliver</w:t>
      </w:r>
      <w:r w:rsidR="001055F1" w:rsidRPr="00C675EF">
        <w:t xml:space="preserve"> </w:t>
      </w:r>
      <w:r w:rsidR="00AA265C" w:rsidRPr="00C675EF">
        <w:t>over the three year</w:t>
      </w:r>
      <w:r w:rsidRPr="00C675EF">
        <w:t xml:space="preserve"> funded period. Like other CashBack partners, monitoring and evaluating its delivery and progress amongst participants and schools is a key requirement. This allows for achievements to be captured and reflect on lessons learned and this </w:t>
      </w:r>
      <w:r w:rsidR="00AA265C" w:rsidRPr="00C675EF">
        <w:t xml:space="preserve">is </w:t>
      </w:r>
      <w:r w:rsidRPr="00C675EF">
        <w:t xml:space="preserve">also </w:t>
      </w:r>
      <w:r w:rsidR="00AA265C" w:rsidRPr="00C675EF">
        <w:t xml:space="preserve">supported by </w:t>
      </w:r>
      <w:r w:rsidRPr="00C675EF">
        <w:t xml:space="preserve">Performance Advisors in </w:t>
      </w:r>
      <w:r w:rsidR="00AA265C" w:rsidRPr="00C675EF">
        <w:t xml:space="preserve">Inspiring </w:t>
      </w:r>
      <w:r w:rsidR="00C514B5" w:rsidRPr="00C675EF">
        <w:t>Scotland</w:t>
      </w:r>
      <w:r w:rsidRPr="00C675EF">
        <w:t xml:space="preserve">. </w:t>
      </w:r>
      <w:r w:rsidR="00AA265C" w:rsidRPr="00C675EF">
        <w:t xml:space="preserve"> </w:t>
      </w:r>
    </w:p>
    <w:p w14:paraId="04A56C6E" w14:textId="1EE7818F" w:rsidR="00AA265C" w:rsidRDefault="00AA265C" w:rsidP="00AA265C">
      <w:pPr>
        <w:pStyle w:val="BSNumberedPara1"/>
      </w:pPr>
      <w:r w:rsidRPr="00C675EF">
        <w:t xml:space="preserve">Blake Stevenson’s </w:t>
      </w:r>
      <w:r w:rsidR="00485869" w:rsidRPr="00C675EF">
        <w:t xml:space="preserve">role is to independently </w:t>
      </w:r>
      <w:r w:rsidRPr="00C675EF">
        <w:t>evaluat</w:t>
      </w:r>
      <w:r w:rsidR="00485869" w:rsidRPr="00C675EF">
        <w:t xml:space="preserve">e </w:t>
      </w:r>
      <w:r w:rsidR="00252F1F" w:rsidRPr="00C675EF">
        <w:t>the progress of the programme in delivering the funded outcomes</w:t>
      </w:r>
      <w:r w:rsidR="00252F1F">
        <w:t xml:space="preserve"> and to </w:t>
      </w:r>
      <w:r>
        <w:t xml:space="preserve">add value to </w:t>
      </w:r>
      <w:r w:rsidR="00252F1F">
        <w:t xml:space="preserve">the self-evaluation activity </w:t>
      </w:r>
      <w:r>
        <w:t>by consulting with a broad</w:t>
      </w:r>
      <w:r w:rsidR="00252F1F">
        <w:t>er</w:t>
      </w:r>
      <w:r>
        <w:t xml:space="preserve"> range of participants and stakeholders about the delivery and impact of the programme</w:t>
      </w:r>
      <w:r w:rsidR="00252F1F">
        <w:t xml:space="preserve"> and considering other evidence that will show the effectiveness of the programme</w:t>
      </w:r>
      <w:r>
        <w:t>.</w:t>
      </w:r>
    </w:p>
    <w:p w14:paraId="326DA62E" w14:textId="0948900F" w:rsidR="001D726D" w:rsidRDefault="00252F1F" w:rsidP="001D726D">
      <w:pPr>
        <w:pStyle w:val="BSNumberedPara1"/>
      </w:pPr>
      <w:r>
        <w:t>As part of the evaluation activity, the Blake Stevenson team have used questions from the Health Behaviour in School Aged Children (HBSC) survey to explore</w:t>
      </w:r>
      <w:r w:rsidR="001D726D">
        <w:t xml:space="preserve"> areas </w:t>
      </w:r>
      <w:r w:rsidR="001D726D" w:rsidRPr="001D726D">
        <w:t>such as confidence, health and wellbeing</w:t>
      </w:r>
      <w:r w:rsidR="001D726D">
        <w:t xml:space="preserve">. </w:t>
      </w:r>
      <w:r>
        <w:t xml:space="preserve">The HBSC survey is </w:t>
      </w:r>
      <w:r w:rsidR="001D726D" w:rsidRPr="001D726D">
        <w:t>an international survey of young people which is conducted every four years and is co-ordinated by the University of St Andrews</w:t>
      </w:r>
      <w:r w:rsidR="001D726D">
        <w:t>. In the 2014 survey more than 10,000 Scottish pupils a</w:t>
      </w:r>
      <w:r w:rsidR="001921BC">
        <w:t>ged 11-14 completed the survey.</w:t>
      </w:r>
      <w:r w:rsidR="001D726D" w:rsidRPr="001D726D">
        <w:t xml:space="preserve"> </w:t>
      </w:r>
      <w:r w:rsidR="001D726D">
        <w:t xml:space="preserve">As well as exploring the health behaviour in the young people the survey </w:t>
      </w:r>
      <w:r w:rsidR="001D726D">
        <w:lastRenderedPageBreak/>
        <w:t xml:space="preserve">contains </w:t>
      </w:r>
      <w:r w:rsidR="001D726D" w:rsidRPr="001D726D">
        <w:t xml:space="preserve">various questions designed to build a </w:t>
      </w:r>
      <w:r w:rsidR="001D726D">
        <w:t xml:space="preserve">detailed </w:t>
      </w:r>
      <w:r w:rsidR="001D726D" w:rsidRPr="001D726D">
        <w:t>profile of the participants’ demographic and socio-economic background</w:t>
      </w:r>
      <w:r w:rsidR="001D726D">
        <w:t xml:space="preserve">, which goes beyond the use of their postcode. </w:t>
      </w:r>
    </w:p>
    <w:p w14:paraId="5A33D1A1" w14:textId="4719AC3B" w:rsidR="001D726D" w:rsidRDefault="001D726D" w:rsidP="001D726D">
      <w:pPr>
        <w:pStyle w:val="BSNumberedPara1"/>
      </w:pPr>
      <w:r w:rsidRPr="001D726D">
        <w:t xml:space="preserve">Using these questions to build a profile of School of Basketball participants means a statistical technique known as propensity score matching </w:t>
      </w:r>
      <w:r>
        <w:t xml:space="preserve">can be used </w:t>
      </w:r>
      <w:r w:rsidRPr="001D726D">
        <w:t xml:space="preserve">to select an appropriate comparison group from the HBSC Scottish sample that is matched to the cohort of School of Basketball participants as closely as possible on a range of demographic and contextual variables including: age, gender and socio-economic status. This </w:t>
      </w:r>
      <w:r>
        <w:t xml:space="preserve">means that as well as tracking the change over time, </w:t>
      </w:r>
      <w:r w:rsidR="003D2C49">
        <w:t>the evaluation</w:t>
      </w:r>
      <w:r>
        <w:t xml:space="preserve"> can also </w:t>
      </w:r>
      <w:r w:rsidRPr="001D726D">
        <w:t xml:space="preserve">compare </w:t>
      </w:r>
      <w:r>
        <w:t>responses bet</w:t>
      </w:r>
      <w:r w:rsidRPr="001D726D">
        <w:t xml:space="preserve">ween the HBSC and School of Basketball cohorts </w:t>
      </w:r>
      <w:r>
        <w:t xml:space="preserve">and consider </w:t>
      </w:r>
      <w:r w:rsidRPr="001D726D">
        <w:t xml:space="preserve">the impact of School of Basketball on the young people involved in isolation from other factors. </w:t>
      </w:r>
      <w:r w:rsidR="003D2C49">
        <w:t>Blake Stevenson</w:t>
      </w:r>
      <w:r w:rsidRPr="001D726D">
        <w:t xml:space="preserve"> will undertake this exercise in Year 2, when data from the 2018 HBSC should be available</w:t>
      </w:r>
      <w:r>
        <w:t>.</w:t>
      </w:r>
    </w:p>
    <w:p w14:paraId="1DD08D42" w14:textId="076A80EB" w:rsidR="00F036EE" w:rsidRDefault="00252F1F" w:rsidP="00F036EE">
      <w:pPr>
        <w:pStyle w:val="BSNumberedPara1"/>
      </w:pPr>
      <w:r>
        <w:t xml:space="preserve">In Year 1 the participants have completed the HBSC questions, to create a baseline and the </w:t>
      </w:r>
      <w:r w:rsidR="00F036EE">
        <w:t xml:space="preserve">Blake Stevenson </w:t>
      </w:r>
      <w:r>
        <w:t xml:space="preserve">team </w:t>
      </w:r>
      <w:r w:rsidR="00F036EE">
        <w:t xml:space="preserve">has </w:t>
      </w:r>
      <w:r>
        <w:t xml:space="preserve">also </w:t>
      </w:r>
      <w:r w:rsidR="00F036EE">
        <w:t xml:space="preserve">undertaken the </w:t>
      </w:r>
      <w:r>
        <w:t>following evaluation activities:</w:t>
      </w:r>
    </w:p>
    <w:p w14:paraId="1911DF2E" w14:textId="60DF6850" w:rsidR="00E83A49" w:rsidRDefault="00E83A49" w:rsidP="00085421">
      <w:pPr>
        <w:pStyle w:val="BSSubHeading1"/>
        <w:spacing w:after="0"/>
      </w:pPr>
      <w:r>
        <w:rPr>
          <w:noProof/>
          <w:lang w:eastAsia="en-GB"/>
        </w:rPr>
        <w:drawing>
          <wp:inline distT="0" distB="0" distL="0" distR="0" wp14:anchorId="75B1A831" wp14:editId="0C064786">
            <wp:extent cx="5486400" cy="3200400"/>
            <wp:effectExtent l="0" t="0" r="9525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9E2314E" w14:textId="77777777" w:rsidR="006C3BF2" w:rsidRPr="006C3BF2" w:rsidRDefault="006C3BF2" w:rsidP="004A260D">
      <w:pPr>
        <w:pStyle w:val="BSSubHeading1"/>
        <w:spacing w:before="160"/>
        <w:rPr>
          <w:sz w:val="16"/>
          <w:szCs w:val="16"/>
        </w:rPr>
      </w:pPr>
    </w:p>
    <w:p w14:paraId="13BDAA33" w14:textId="5D966CDA" w:rsidR="00624311" w:rsidRDefault="00624311" w:rsidP="004A260D">
      <w:pPr>
        <w:pStyle w:val="BSSubHeading1"/>
        <w:spacing w:before="160"/>
      </w:pPr>
      <w:r>
        <w:t>Evaluation challenges</w:t>
      </w:r>
    </w:p>
    <w:p w14:paraId="34E8AF36" w14:textId="74481FB7" w:rsidR="00624311" w:rsidRDefault="004A5454" w:rsidP="00624311">
      <w:pPr>
        <w:pStyle w:val="BSNumberedPara1"/>
      </w:pPr>
      <w:r>
        <w:t>T</w:t>
      </w:r>
      <w:r w:rsidR="00624311">
        <w:t xml:space="preserve">he Schools of Basketball have </w:t>
      </w:r>
      <w:r w:rsidR="00ED20E6">
        <w:t>engaged</w:t>
      </w:r>
      <w:r w:rsidR="00BB35E2">
        <w:t xml:space="preserve"> with the independent</w:t>
      </w:r>
      <w:r w:rsidR="00624311">
        <w:t xml:space="preserve"> evaluation</w:t>
      </w:r>
      <w:r w:rsidR="00BB35E2">
        <w:t xml:space="preserve"> activities,</w:t>
      </w:r>
      <w:r w:rsidR="00624311">
        <w:t xml:space="preserve"> completed </w:t>
      </w:r>
      <w:r w:rsidR="00BB35E2">
        <w:t>the</w:t>
      </w:r>
      <w:r w:rsidR="00624311">
        <w:t xml:space="preserve"> surveys and provided access to interviewees when requested. However, </w:t>
      </w:r>
      <w:r w:rsidR="00BB35E2">
        <w:lastRenderedPageBreak/>
        <w:t>there has been a lower</w:t>
      </w:r>
      <w:r w:rsidR="00624311">
        <w:t xml:space="preserve"> level of engagement </w:t>
      </w:r>
      <w:r w:rsidR="00BB35E2">
        <w:t>from some schools</w:t>
      </w:r>
      <w:r w:rsidR="006C3BF2">
        <w:t>. F</w:t>
      </w:r>
      <w:r w:rsidR="00624311">
        <w:t xml:space="preserve">or example, three </w:t>
      </w:r>
      <w:r w:rsidR="00BB35E2">
        <w:t xml:space="preserve">out of six </w:t>
      </w:r>
      <w:r w:rsidR="00624311">
        <w:t xml:space="preserve">schools did not respond to </w:t>
      </w:r>
      <w:r w:rsidR="00EA3336">
        <w:t>the</w:t>
      </w:r>
      <w:r w:rsidR="00624311">
        <w:t xml:space="preserve"> survey of head teachers and one of the</w:t>
      </w:r>
      <w:r w:rsidR="00BB35E2">
        <w:t xml:space="preserve"> schools </w:t>
      </w:r>
      <w:r w:rsidR="00624311">
        <w:t>did not complete the survey for lead contacts either. Whil</w:t>
      </w:r>
      <w:r>
        <w:t xml:space="preserve">st it is recognised that </w:t>
      </w:r>
      <w:r w:rsidR="00BB35E2">
        <w:t>school staff have a lot of demands placed on their time</w:t>
      </w:r>
      <w:r w:rsidR="00624311">
        <w:t xml:space="preserve">, </w:t>
      </w:r>
      <w:r w:rsidR="003D2C49">
        <w:t>the evaluation team</w:t>
      </w:r>
      <w:r w:rsidR="00624311">
        <w:t xml:space="preserve"> hope</w:t>
      </w:r>
      <w:r w:rsidR="00B23D19">
        <w:t>s</w:t>
      </w:r>
      <w:r w:rsidR="00624311">
        <w:t xml:space="preserve"> to achieve a greater level of engagement among all schools in Y</w:t>
      </w:r>
      <w:r w:rsidR="00BB35E2">
        <w:t>ears 2 and 3 of the evaluation, so that a more detailed account and understanding of the operation and impact of the programme</w:t>
      </w:r>
      <w:r w:rsidR="003D2C49">
        <w:t xml:space="preserve"> can be formed</w:t>
      </w:r>
      <w:r w:rsidR="00BB35E2">
        <w:t>.</w:t>
      </w:r>
      <w:r w:rsidR="00503245">
        <w:t xml:space="preserve"> </w:t>
      </w:r>
    </w:p>
    <w:p w14:paraId="3D8D1D5F" w14:textId="6F3B9259" w:rsidR="00624311" w:rsidRDefault="00BB35E2" w:rsidP="00624311">
      <w:pPr>
        <w:pStyle w:val="BSNumberedPara1"/>
      </w:pPr>
      <w:r>
        <w:t xml:space="preserve">A second </w:t>
      </w:r>
      <w:r w:rsidR="00624311">
        <w:t xml:space="preserve">challenge in Year 1 has been identifying parents and carers to take part in interviews. This is an important element of the evaluation, and </w:t>
      </w:r>
      <w:r w:rsidR="003D2C49">
        <w:t>Blake Stevenson</w:t>
      </w:r>
      <w:r w:rsidR="00624311">
        <w:t xml:space="preserve"> will work with schools to facilitate </w:t>
      </w:r>
      <w:r>
        <w:t xml:space="preserve">greater </w:t>
      </w:r>
      <w:r w:rsidR="00624311">
        <w:t>access to more parents and carers in Years 2 and 3.</w:t>
      </w:r>
    </w:p>
    <w:p w14:paraId="6A559D7B" w14:textId="77777777" w:rsidR="00AA265C" w:rsidRDefault="00AA265C" w:rsidP="00C34642">
      <w:pPr>
        <w:pStyle w:val="BSSubHeading1"/>
      </w:pPr>
      <w:r>
        <w:t>The report</w:t>
      </w:r>
    </w:p>
    <w:p w14:paraId="4276816C" w14:textId="361B7BD9" w:rsidR="001F3DD5" w:rsidRDefault="001F3DD5" w:rsidP="001F3DD5">
      <w:pPr>
        <w:pStyle w:val="BSNumberedPara1"/>
      </w:pPr>
      <w:r>
        <w:t>This report provides details of the Schools of Basketball programme delivered in Year 1 of Phase 4 (2017-18) and presents evidence of its impact so far, informed by</w:t>
      </w:r>
      <w:r w:rsidR="008262DD">
        <w:t xml:space="preserve"> </w:t>
      </w:r>
      <w:r w:rsidR="00C514B5" w:rsidRPr="00C514B5">
        <w:rPr>
          <w:b/>
        </w:rPr>
        <w:t>basketball</w:t>
      </w:r>
      <w:r w:rsidR="00C514B5" w:rsidRPr="00C514B5">
        <w:t>scotland</w:t>
      </w:r>
      <w:r>
        <w:t xml:space="preserve">’s self-evaluation data, as well as </w:t>
      </w:r>
      <w:r w:rsidR="00E83A49">
        <w:t xml:space="preserve">the </w:t>
      </w:r>
      <w:r w:rsidR="001D726D">
        <w:t xml:space="preserve">primary research </w:t>
      </w:r>
      <w:r w:rsidR="00E83A49">
        <w:t>conducted by Blake Stevenson.</w:t>
      </w:r>
    </w:p>
    <w:p w14:paraId="71876B12" w14:textId="4BE2D118" w:rsidR="00AA265C" w:rsidRPr="00C675EF" w:rsidRDefault="00AA265C" w:rsidP="00AA265C">
      <w:pPr>
        <w:pStyle w:val="BSNumberedPara1"/>
      </w:pPr>
      <w:r>
        <w:t xml:space="preserve">The </w:t>
      </w:r>
      <w:r w:rsidRPr="00C675EF">
        <w:t>remainder of the report is</w:t>
      </w:r>
      <w:r w:rsidR="001F3DD5" w:rsidRPr="00C675EF">
        <w:t xml:space="preserve"> structured </w:t>
      </w:r>
      <w:r w:rsidR="001D726D" w:rsidRPr="00C675EF">
        <w:t xml:space="preserve">in line with the evaluation </w:t>
      </w:r>
      <w:r w:rsidR="008262DD" w:rsidRPr="00C675EF">
        <w:t>reporting</w:t>
      </w:r>
      <w:r w:rsidR="001F3DD5" w:rsidRPr="00C675EF">
        <w:t xml:space="preserve"> requirements of the CashBack for Communities programme and is</w:t>
      </w:r>
      <w:r w:rsidRPr="00C675EF">
        <w:t xml:space="preserve"> set out as follows:</w:t>
      </w:r>
    </w:p>
    <w:p w14:paraId="350889E0" w14:textId="3715E2D8" w:rsidR="00AA265C" w:rsidRPr="00C675EF" w:rsidRDefault="00AA265C" w:rsidP="00AA265C">
      <w:pPr>
        <w:pStyle w:val="BSBulletGreendot"/>
      </w:pPr>
      <w:r w:rsidRPr="00C675EF">
        <w:t xml:space="preserve">Chapter 2 provides an overview of the School of Basketball programme in </w:t>
      </w:r>
      <w:r w:rsidR="008262DD" w:rsidRPr="00C675EF">
        <w:t>Y</w:t>
      </w:r>
      <w:r w:rsidRPr="00C675EF">
        <w:t>ear 1</w:t>
      </w:r>
      <w:r w:rsidR="001F3DD5" w:rsidRPr="00C675EF">
        <w:t>, broken down by the CashBack for Communities outcomes</w:t>
      </w:r>
      <w:r w:rsidRPr="00C675EF">
        <w:t>;</w:t>
      </w:r>
    </w:p>
    <w:p w14:paraId="701AA873" w14:textId="5DAC3995" w:rsidR="00AA265C" w:rsidRPr="00C675EF" w:rsidRDefault="00AA265C" w:rsidP="00AA265C">
      <w:pPr>
        <w:pStyle w:val="BSBulletGreendot"/>
      </w:pPr>
      <w:r w:rsidRPr="00C675EF">
        <w:t>Chapter 3 discusses the impact of the programme so far;</w:t>
      </w:r>
      <w:r w:rsidR="008262DD" w:rsidRPr="00C675EF">
        <w:t xml:space="preserve"> and</w:t>
      </w:r>
    </w:p>
    <w:p w14:paraId="35FA3DEC" w14:textId="02F1FA3A" w:rsidR="00F036EE" w:rsidRPr="00C675EF" w:rsidRDefault="00AA265C" w:rsidP="00085421">
      <w:pPr>
        <w:pStyle w:val="BSBulletGreendot"/>
        <w:spacing w:line="259" w:lineRule="auto"/>
      </w:pPr>
      <w:r w:rsidRPr="00C675EF">
        <w:t>Chapter 4 presents conclusions and recommendations.</w:t>
      </w:r>
      <w:r w:rsidR="00F036EE" w:rsidRPr="00C675EF">
        <w:br w:type="page"/>
      </w:r>
    </w:p>
    <w:p w14:paraId="5C265BB4" w14:textId="53D0E1A9" w:rsidR="00F036EE" w:rsidRPr="008B3854" w:rsidRDefault="00F036EE" w:rsidP="00F036EE">
      <w:pPr>
        <w:pStyle w:val="BSChapterHeading"/>
      </w:pPr>
      <w:bookmarkStart w:id="7" w:name="_Toc516051053"/>
      <w:r>
        <w:lastRenderedPageBreak/>
        <w:t xml:space="preserve">Overview of </w:t>
      </w:r>
      <w:r w:rsidR="00A03A0D">
        <w:t xml:space="preserve">basketballscotland’s Phase 4 </w:t>
      </w:r>
      <w:r>
        <w:t>programme</w:t>
      </w:r>
      <w:bookmarkEnd w:id="7"/>
    </w:p>
    <w:p w14:paraId="068B9B30" w14:textId="7BC2D468" w:rsidR="00A2587F" w:rsidRDefault="00A03A0D" w:rsidP="00281AB7">
      <w:pPr>
        <w:pStyle w:val="BSSubHeading1"/>
      </w:pPr>
      <w:r>
        <w:t>Delivery model</w:t>
      </w:r>
    </w:p>
    <w:p w14:paraId="4C57DC15" w14:textId="0DF5AEC9" w:rsidR="00371283" w:rsidRDefault="00A03A0D" w:rsidP="0045250D">
      <w:pPr>
        <w:pStyle w:val="BSNumberedPara2"/>
      </w:pPr>
      <w:r>
        <w:t xml:space="preserve">The Phase 4 </w:t>
      </w:r>
      <w:r w:rsidR="00C514B5" w:rsidRPr="00A03A0D">
        <w:rPr>
          <w:b/>
        </w:rPr>
        <w:t>basketball</w:t>
      </w:r>
      <w:r w:rsidR="00C514B5" w:rsidRPr="00C514B5">
        <w:t>scotland</w:t>
      </w:r>
      <w:r>
        <w:t xml:space="preserve"> programme received </w:t>
      </w:r>
      <w:r w:rsidR="0045250D" w:rsidRPr="0045250D">
        <w:t xml:space="preserve">an award of up to £493,000 to fund the delivery </w:t>
      </w:r>
      <w:r w:rsidR="000B171F" w:rsidRPr="00322EF0">
        <w:t xml:space="preserve">of </w:t>
      </w:r>
      <w:r w:rsidR="006C3BF2" w:rsidRPr="00322EF0">
        <w:t xml:space="preserve">a </w:t>
      </w:r>
      <w:r w:rsidRPr="00322EF0">
        <w:t>restructured</w:t>
      </w:r>
      <w:r>
        <w:t xml:space="preserve"> and intensive </w:t>
      </w:r>
      <w:r w:rsidR="000B171F" w:rsidRPr="004F431E">
        <w:t>Schools of Basketball</w:t>
      </w:r>
      <w:r>
        <w:t xml:space="preserve"> programme</w:t>
      </w:r>
      <w:r w:rsidR="000B171F" w:rsidRPr="004F431E">
        <w:t>.</w:t>
      </w:r>
      <w:r>
        <w:t xml:space="preserve"> </w:t>
      </w:r>
      <w:r w:rsidR="00371283" w:rsidRPr="00371283">
        <w:t xml:space="preserve">This funding has been invested in a team of </w:t>
      </w:r>
      <w:r w:rsidR="00371283" w:rsidRPr="00057452">
        <w:t xml:space="preserve">four </w:t>
      </w:r>
      <w:r w:rsidR="001E1EEC" w:rsidRPr="00057452">
        <w:t>Regional Development Officer</w:t>
      </w:r>
      <w:r w:rsidR="00371283" w:rsidRPr="00057452">
        <w:t>s, as</w:t>
      </w:r>
      <w:r w:rsidR="00371283" w:rsidRPr="00371283">
        <w:t xml:space="preserve"> well as a coach and equipment for each School of Basketball.</w:t>
      </w:r>
    </w:p>
    <w:p w14:paraId="449AFA74" w14:textId="43D6CAD3" w:rsidR="000431BF" w:rsidRDefault="000431BF" w:rsidP="00123BA5">
      <w:pPr>
        <w:pStyle w:val="BSNumberedPara2"/>
        <w:spacing w:after="200"/>
      </w:pPr>
      <w:r>
        <w:t xml:space="preserve">Across the three years of Phase 4, the </w:t>
      </w:r>
      <w:r w:rsidR="00932E12">
        <w:t xml:space="preserve">Schools of Basketball </w:t>
      </w:r>
      <w:r>
        <w:t>programme aims to work with 800 young people aged 11-14</w:t>
      </w:r>
      <w:r w:rsidR="004528E5">
        <w:t xml:space="preserve"> </w:t>
      </w:r>
      <w:r>
        <w:t>, who are:</w:t>
      </w:r>
    </w:p>
    <w:p w14:paraId="088709FA" w14:textId="77777777" w:rsidR="000431BF" w:rsidRDefault="000431BF" w:rsidP="000431BF">
      <w:pPr>
        <w:pStyle w:val="BSBulletGreendot"/>
      </w:pPr>
      <w:r>
        <w:t>living in areas of deprivation;</w:t>
      </w:r>
    </w:p>
    <w:p w14:paraId="3F965EBD" w14:textId="77777777" w:rsidR="000431BF" w:rsidRDefault="000431BF" w:rsidP="000431BF">
      <w:pPr>
        <w:pStyle w:val="BSBulletGreendot"/>
      </w:pPr>
      <w:r>
        <w:t>being excluded or at risk of exclusion from school, and/or</w:t>
      </w:r>
    </w:p>
    <w:p w14:paraId="06BD44DE" w14:textId="77777777" w:rsidR="000431BF" w:rsidRDefault="000431BF" w:rsidP="000431BF">
      <w:pPr>
        <w:pStyle w:val="BSBulletGreendot"/>
      </w:pPr>
      <w:r>
        <w:t>at risk of being involved in antisocial behaviour, offending or re-offending</w:t>
      </w:r>
      <w:r w:rsidRPr="003E7C6D">
        <w:t xml:space="preserve">. </w:t>
      </w:r>
    </w:p>
    <w:p w14:paraId="4B9E36D6" w14:textId="7D53EEAF" w:rsidR="00957A8C" w:rsidRDefault="00BB35E2" w:rsidP="004528E5">
      <w:pPr>
        <w:pStyle w:val="BSNumberedPara2"/>
        <w:spacing w:after="200"/>
      </w:pPr>
      <w:r>
        <w:t>Whilst t</w:t>
      </w:r>
      <w:r w:rsidR="00957A8C">
        <w:t>he age range for the programme</w:t>
      </w:r>
      <w:r>
        <w:t xml:space="preserve"> covers </w:t>
      </w:r>
      <w:r w:rsidR="00517F6A">
        <w:t xml:space="preserve">pupils in </w:t>
      </w:r>
      <w:r w:rsidR="00517F6A" w:rsidRPr="004A260D">
        <w:t>broad general education</w:t>
      </w:r>
      <w:r w:rsidR="00957A8C">
        <w:t xml:space="preserve"> </w:t>
      </w:r>
      <w:r w:rsidR="00517F6A">
        <w:t xml:space="preserve">from </w:t>
      </w:r>
      <w:r w:rsidR="00957A8C">
        <w:t>S1 to S3, the focus</w:t>
      </w:r>
      <w:r w:rsidR="00517F6A">
        <w:t xml:space="preserve"> for most Schools of Basketball</w:t>
      </w:r>
      <w:r w:rsidR="00957A8C">
        <w:t xml:space="preserve"> is on S1 and S2, with a few S3 participants at one school.</w:t>
      </w:r>
    </w:p>
    <w:p w14:paraId="3D925C13" w14:textId="677DD5CE" w:rsidR="004528E5" w:rsidRDefault="00A512B2" w:rsidP="004528E5">
      <w:pPr>
        <w:pStyle w:val="BSNumberedPara2"/>
        <w:spacing w:after="200"/>
      </w:pPr>
      <w:r>
        <w:t>The programme is designed so that e</w:t>
      </w:r>
      <w:r w:rsidR="004528E5" w:rsidRPr="004528E5">
        <w:t>ach School of Basketball is linked with a local club</w:t>
      </w:r>
      <w:r w:rsidR="007B2855">
        <w:t xml:space="preserve"> or local authority leisure provider</w:t>
      </w:r>
      <w:r w:rsidR="00402E83">
        <w:t>, although</w:t>
      </w:r>
      <w:r w:rsidR="00584CE2">
        <w:t xml:space="preserve"> </w:t>
      </w:r>
      <w:r w:rsidR="00402E83">
        <w:t>t</w:t>
      </w:r>
      <w:r w:rsidR="00584CE2">
        <w:t xml:space="preserve">he level of </w:t>
      </w:r>
      <w:r w:rsidR="00402E83">
        <w:t>club</w:t>
      </w:r>
      <w:r w:rsidR="007B2855">
        <w:t>/local authority</w:t>
      </w:r>
      <w:r w:rsidR="00584CE2">
        <w:t xml:space="preserve"> involvement varies at each school</w:t>
      </w:r>
      <w:r w:rsidR="00402E83">
        <w:t xml:space="preserve">. At three of the schools (Tynecastle, Larbert and Clydebank), the School of Basketball coach </w:t>
      </w:r>
      <w:r w:rsidR="00517F6A">
        <w:t>is affiliated</w:t>
      </w:r>
      <w:r w:rsidR="00402E83">
        <w:t xml:space="preserve"> with the</w:t>
      </w:r>
      <w:r w:rsidR="007B2855">
        <w:t xml:space="preserve"> local</w:t>
      </w:r>
      <w:r w:rsidR="00402E83">
        <w:t xml:space="preserve"> club. At others, the School of Basketball coach is not </w:t>
      </w:r>
      <w:r w:rsidR="00517F6A">
        <w:t>formally linked</w:t>
      </w:r>
      <w:r w:rsidR="00402E83">
        <w:t xml:space="preserve"> with the club, but club coaches occasionally deliver sessions at the school. A</w:t>
      </w:r>
      <w:r w:rsidR="00517F6A">
        <w:t>t all schools the local</w:t>
      </w:r>
      <w:r w:rsidR="00402E83">
        <w:t xml:space="preserve"> club</w:t>
      </w:r>
      <w:r w:rsidR="007B2855">
        <w:t xml:space="preserve"> or local authority link</w:t>
      </w:r>
      <w:r w:rsidR="00402E83">
        <w:t xml:space="preserve"> </w:t>
      </w:r>
      <w:r w:rsidR="004528E5" w:rsidRPr="004528E5">
        <w:t>provide</w:t>
      </w:r>
      <w:r>
        <w:t>s</w:t>
      </w:r>
      <w:r w:rsidR="004528E5" w:rsidRPr="004528E5">
        <w:t xml:space="preserve"> a pathway for young people </w:t>
      </w:r>
      <w:r w:rsidR="005C67F7">
        <w:t xml:space="preserve">and opportunities </w:t>
      </w:r>
      <w:r w:rsidR="004528E5" w:rsidRPr="004528E5">
        <w:t>to become more involved in basketball outside school</w:t>
      </w:r>
      <w:r w:rsidR="00517F6A">
        <w:t>,</w:t>
      </w:r>
      <w:r w:rsidR="0003461A">
        <w:t xml:space="preserve"> both during and after the end of their participation in the School of Basketball.</w:t>
      </w:r>
      <w:r w:rsidR="004528E5" w:rsidRPr="004528E5">
        <w:t xml:space="preserve"> </w:t>
      </w:r>
    </w:p>
    <w:p w14:paraId="5D9BEE1E" w14:textId="39F2E80F" w:rsidR="00877BD8" w:rsidRDefault="00877BD8" w:rsidP="00B343E1">
      <w:pPr>
        <w:pStyle w:val="BSNumberedPara2"/>
      </w:pPr>
      <w:r>
        <w:t xml:space="preserve">The programme </w:t>
      </w:r>
      <w:r w:rsidR="00A512B2">
        <w:t>aim</w:t>
      </w:r>
      <w:r w:rsidR="00517F6A">
        <w:t xml:space="preserve">ed </w:t>
      </w:r>
      <w:r w:rsidR="00A512B2">
        <w:t>to work with</w:t>
      </w:r>
      <w:r w:rsidR="00517F6A">
        <w:t xml:space="preserve"> eight</w:t>
      </w:r>
      <w:r w:rsidR="00A512B2">
        <w:t xml:space="preserve"> schools</w:t>
      </w:r>
      <w:r w:rsidR="00517F6A">
        <w:t xml:space="preserve"> </w:t>
      </w:r>
      <w:r w:rsidR="00A512B2">
        <w:t>in Year 1</w:t>
      </w:r>
      <w:r w:rsidR="00B343E1">
        <w:t>,</w:t>
      </w:r>
      <w:r w:rsidR="00A512B2">
        <w:t xml:space="preserve"> and then increas</w:t>
      </w:r>
      <w:r w:rsidR="00517F6A">
        <w:t>ing</w:t>
      </w:r>
      <w:r w:rsidR="00A512B2">
        <w:t xml:space="preserve"> this to 16 schools in Years 2 and 3. </w:t>
      </w:r>
      <w:r w:rsidR="00123BA5">
        <w:t xml:space="preserve">In </w:t>
      </w:r>
      <w:r w:rsidR="00B343E1">
        <w:t>the first year</w:t>
      </w:r>
      <w:r>
        <w:t xml:space="preserve">, </w:t>
      </w:r>
      <w:r w:rsidR="00A20316">
        <w:t>eight</w:t>
      </w:r>
      <w:r w:rsidR="00B343E1">
        <w:t xml:space="preserve"> schools were</w:t>
      </w:r>
      <w:r>
        <w:t xml:space="preserve"> </w:t>
      </w:r>
      <w:r w:rsidRPr="004528E5">
        <w:t xml:space="preserve">recruited </w:t>
      </w:r>
      <w:r w:rsidR="00D828AF">
        <w:t>as Schools of Basketball</w:t>
      </w:r>
      <w:r w:rsidRPr="004528E5">
        <w:t xml:space="preserve"> but </w:t>
      </w:r>
      <w:r w:rsidR="00C113D8">
        <w:t>t</w:t>
      </w:r>
      <w:r w:rsidR="005355A4">
        <w:t xml:space="preserve">wo </w:t>
      </w:r>
      <w:r w:rsidR="00C113D8">
        <w:t>of these</w:t>
      </w:r>
      <w:r w:rsidRPr="004528E5">
        <w:t xml:space="preserve">, </w:t>
      </w:r>
      <w:r w:rsidR="00C113D8">
        <w:t>one in the central belt</w:t>
      </w:r>
      <w:r w:rsidR="005355A4">
        <w:t xml:space="preserve"> and one in the north of Scotland</w:t>
      </w:r>
      <w:r w:rsidRPr="004528E5">
        <w:t xml:space="preserve">, withdrew </w:t>
      </w:r>
      <w:r w:rsidR="00D828AF">
        <w:t>at</w:t>
      </w:r>
      <w:r w:rsidRPr="004528E5">
        <w:t xml:space="preserve"> the beginning of the </w:t>
      </w:r>
      <w:r w:rsidR="00123BA5">
        <w:t>academic year.</w:t>
      </w:r>
      <w:r w:rsidR="005355A4">
        <w:t xml:space="preserve"> Discussions were also held with several other schools, including another also in the north, but these schools declined to sign up for the programme. </w:t>
      </w:r>
    </w:p>
    <w:p w14:paraId="0E5DF212" w14:textId="46C0B6A2" w:rsidR="008262DD" w:rsidRDefault="007A26D7" w:rsidP="008262DD">
      <w:pPr>
        <w:pStyle w:val="BSNumberedPara2"/>
        <w:spacing w:after="200"/>
      </w:pPr>
      <w:r>
        <w:t>Overall, 156 young people have taken part in the programme in Year 1</w:t>
      </w:r>
      <w:r w:rsidR="002303EB">
        <w:t>.</w:t>
      </w:r>
      <w:r>
        <w:t xml:space="preserve"> </w:t>
      </w:r>
      <w:r w:rsidR="00D828AF">
        <w:t>Figure 2.1 identifie</w:t>
      </w:r>
      <w:r w:rsidR="008262DD" w:rsidRPr="004528E5">
        <w:t>s the</w:t>
      </w:r>
      <w:r w:rsidR="00D828AF">
        <w:t xml:space="preserve"> six</w:t>
      </w:r>
      <w:r w:rsidR="008262DD" w:rsidRPr="004528E5">
        <w:t xml:space="preserve"> </w:t>
      </w:r>
      <w:r w:rsidR="00D828AF">
        <w:t>schools</w:t>
      </w:r>
      <w:r w:rsidR="00D8098C">
        <w:t xml:space="preserve">, the year groups that are participating in </w:t>
      </w:r>
      <w:r w:rsidR="00D8098C" w:rsidRPr="00A2587F">
        <w:t xml:space="preserve">School of Basketball </w:t>
      </w:r>
      <w:r w:rsidR="008262DD" w:rsidRPr="00A2587F">
        <w:t>and the club</w:t>
      </w:r>
      <w:r w:rsidR="007B2855">
        <w:t>/local authority leisure provider</w:t>
      </w:r>
      <w:r w:rsidR="008262DD" w:rsidRPr="00A2587F">
        <w:t xml:space="preserve"> associated with each</w:t>
      </w:r>
      <w:r w:rsidR="00D8098C">
        <w:t xml:space="preserve"> school</w:t>
      </w:r>
      <w:r w:rsidR="008262DD" w:rsidRPr="00A2587F">
        <w:t xml:space="preserve">. </w:t>
      </w:r>
    </w:p>
    <w:p w14:paraId="68D4EB08" w14:textId="62D7A3CE" w:rsidR="008262DD" w:rsidRPr="00584CE2" w:rsidRDefault="008262DD" w:rsidP="008A5966">
      <w:pPr>
        <w:pStyle w:val="BSNumberedPara1"/>
        <w:numPr>
          <w:ilvl w:val="0"/>
          <w:numId w:val="0"/>
        </w:numPr>
        <w:spacing w:after="0"/>
        <w:ind w:firstLine="720"/>
        <w:rPr>
          <w:b/>
        </w:rPr>
      </w:pPr>
      <w:r>
        <w:rPr>
          <w:b/>
          <w:sz w:val="20"/>
        </w:rPr>
        <w:lastRenderedPageBreak/>
        <w:t>Figur</w:t>
      </w:r>
      <w:r w:rsidRPr="00281AB7">
        <w:rPr>
          <w:b/>
          <w:sz w:val="20"/>
        </w:rPr>
        <w:t xml:space="preserve">e </w:t>
      </w:r>
      <w:r>
        <w:rPr>
          <w:b/>
          <w:sz w:val="20"/>
        </w:rPr>
        <w:t>2</w:t>
      </w:r>
      <w:r w:rsidRPr="00281AB7">
        <w:rPr>
          <w:b/>
          <w:sz w:val="20"/>
        </w:rPr>
        <w:t>.1: Schools delivering Schools of Basketba</w:t>
      </w:r>
      <w:r w:rsidR="00584CE2">
        <w:rPr>
          <w:b/>
          <w:sz w:val="20"/>
        </w:rPr>
        <w:t>ll in Phase 4 Year 1</w:t>
      </w:r>
    </w:p>
    <w:p w14:paraId="6C802F4C" w14:textId="798835E4" w:rsidR="007A26D7" w:rsidRDefault="007A26D7" w:rsidP="008262DD">
      <w:pPr>
        <w:pStyle w:val="BSNumberedPara2"/>
        <w:numPr>
          <w:ilvl w:val="0"/>
          <w:numId w:val="0"/>
        </w:numPr>
        <w:spacing w:after="0"/>
        <w:ind w:left="720"/>
      </w:pPr>
      <w:r>
        <w:rPr>
          <w:noProof/>
          <w:lang w:eastAsia="en-GB"/>
        </w:rPr>
        <mc:AlternateContent>
          <mc:Choice Requires="wpg">
            <w:drawing>
              <wp:anchor distT="0" distB="0" distL="114300" distR="114300" simplePos="0" relativeHeight="251669504" behindDoc="0" locked="0" layoutInCell="1" allowOverlap="1" wp14:anchorId="61295C8B" wp14:editId="6B6E5803">
                <wp:simplePos x="0" y="0"/>
                <wp:positionH relativeFrom="margin">
                  <wp:posOffset>381000</wp:posOffset>
                </wp:positionH>
                <wp:positionV relativeFrom="paragraph">
                  <wp:posOffset>22860</wp:posOffset>
                </wp:positionV>
                <wp:extent cx="5551206" cy="3143250"/>
                <wp:effectExtent l="0" t="0" r="11430" b="0"/>
                <wp:wrapNone/>
                <wp:docPr id="26" name="Group 26"/>
                <wp:cNvGraphicFramePr/>
                <a:graphic xmlns:a="http://schemas.openxmlformats.org/drawingml/2006/main">
                  <a:graphicData uri="http://schemas.microsoft.com/office/word/2010/wordprocessingGroup">
                    <wpg:wgp>
                      <wpg:cNvGrpSpPr/>
                      <wpg:grpSpPr>
                        <a:xfrm>
                          <a:off x="0" y="0"/>
                          <a:ext cx="5551206" cy="3143250"/>
                          <a:chOff x="0" y="106327"/>
                          <a:chExt cx="5873123" cy="3157574"/>
                        </a:xfrm>
                      </wpg:grpSpPr>
                      <pic:pic xmlns:pic="http://schemas.openxmlformats.org/drawingml/2006/picture">
                        <pic:nvPicPr>
                          <pic:cNvPr id="27" name="Picture 27"/>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106327"/>
                            <a:ext cx="5873123" cy="3157574"/>
                          </a:xfrm>
                          <a:prstGeom prst="rect">
                            <a:avLst/>
                          </a:prstGeom>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180975" y="457159"/>
                            <a:ext cx="1196257" cy="733468"/>
                          </a:xfrm>
                          <a:prstGeom prst="rect">
                            <a:avLst/>
                          </a:prstGeom>
                          <a:solidFill>
                            <a:srgbClr val="00C0B5"/>
                          </a:solidFill>
                          <a:ln w="9525">
                            <a:solidFill>
                              <a:srgbClr val="006983"/>
                            </a:solidFill>
                            <a:miter lim="800000"/>
                            <a:headEnd/>
                            <a:tailEnd/>
                          </a:ln>
                        </wps:spPr>
                        <wps:txbx>
                          <w:txbxContent>
                            <w:p w14:paraId="5604F034" w14:textId="77777777" w:rsidR="005C1C86" w:rsidRPr="006371EB" w:rsidRDefault="005C1C86" w:rsidP="008262DD">
                              <w:pPr>
                                <w:spacing w:after="0"/>
                                <w:rPr>
                                  <w:b/>
                                  <w:color w:val="FFFFFF" w:themeColor="background1"/>
                                  <w:sz w:val="16"/>
                                </w:rPr>
                              </w:pPr>
                              <w:r w:rsidRPr="006371EB">
                                <w:rPr>
                                  <w:b/>
                                  <w:color w:val="FFFFFF" w:themeColor="background1"/>
                                  <w:sz w:val="16"/>
                                </w:rPr>
                                <w:t>Clydebank High School</w:t>
                              </w:r>
                            </w:p>
                            <w:p w14:paraId="40DFFDCE" w14:textId="744E15B2" w:rsidR="005C1C86" w:rsidRDefault="005C1C86" w:rsidP="008262DD">
                              <w:pPr>
                                <w:spacing w:after="0"/>
                                <w:rPr>
                                  <w:color w:val="FFFFFF" w:themeColor="background1"/>
                                  <w:sz w:val="16"/>
                                </w:rPr>
                              </w:pPr>
                              <w:r>
                                <w:rPr>
                                  <w:color w:val="FFFFFF" w:themeColor="background1"/>
                                  <w:sz w:val="16"/>
                                </w:rPr>
                                <w:t>S1-18 participants</w:t>
                              </w:r>
                            </w:p>
                            <w:p w14:paraId="5F761465" w14:textId="4EF2BE9E"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Glasgow Fever</w:t>
                              </w:r>
                            </w:p>
                          </w:txbxContent>
                        </wps:txbx>
                        <wps:bodyPr rot="0" vert="horz" wrap="square" lIns="91440" tIns="45720" rIns="91440" bIns="45720" anchor="t" anchorCtr="0">
                          <a:noAutofit/>
                        </wps:bodyPr>
                      </wps:wsp>
                      <wps:wsp>
                        <wps:cNvPr id="33" name="Text Box 2"/>
                        <wps:cNvSpPr txBox="1">
                          <a:spLocks noChangeArrowheads="1"/>
                        </wps:cNvSpPr>
                        <wps:spPr bwMode="auto">
                          <a:xfrm>
                            <a:off x="1362075" y="1333356"/>
                            <a:ext cx="1329310" cy="734723"/>
                          </a:xfrm>
                          <a:prstGeom prst="rect">
                            <a:avLst/>
                          </a:prstGeom>
                          <a:solidFill>
                            <a:srgbClr val="00C0B5"/>
                          </a:solidFill>
                          <a:ln w="9525">
                            <a:solidFill>
                              <a:srgbClr val="006983"/>
                            </a:solidFill>
                            <a:miter lim="800000"/>
                            <a:headEnd/>
                            <a:tailEnd/>
                          </a:ln>
                        </wps:spPr>
                        <wps:txbx>
                          <w:txbxContent>
                            <w:p w14:paraId="3EF7B9C0" w14:textId="77777777" w:rsidR="005C1C86" w:rsidRPr="006371EB" w:rsidRDefault="005C1C86" w:rsidP="008262DD">
                              <w:pPr>
                                <w:spacing w:after="0"/>
                                <w:rPr>
                                  <w:b/>
                                  <w:color w:val="FFFFFF" w:themeColor="background1"/>
                                  <w:sz w:val="16"/>
                                </w:rPr>
                              </w:pPr>
                              <w:r w:rsidRPr="006371EB">
                                <w:rPr>
                                  <w:b/>
                                  <w:color w:val="FFFFFF" w:themeColor="background1"/>
                                  <w:sz w:val="16"/>
                                </w:rPr>
                                <w:t>St Andrew’s RC Secondary</w:t>
                              </w:r>
                            </w:p>
                            <w:p w14:paraId="00483283" w14:textId="409DDAE2" w:rsidR="005C1C86" w:rsidRDefault="005C1C86" w:rsidP="008262DD">
                              <w:pPr>
                                <w:spacing w:after="0"/>
                                <w:rPr>
                                  <w:color w:val="FFFFFF" w:themeColor="background1"/>
                                  <w:sz w:val="16"/>
                                </w:rPr>
                              </w:pPr>
                              <w:r>
                                <w:rPr>
                                  <w:color w:val="FFFFFF" w:themeColor="background1"/>
                                  <w:sz w:val="16"/>
                                </w:rPr>
                                <w:t>S1-29 participants</w:t>
                              </w:r>
                            </w:p>
                            <w:p w14:paraId="2BC269D3" w14:textId="323B153D"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Glasgow City</w:t>
                              </w:r>
                            </w:p>
                          </w:txbxContent>
                        </wps:txbx>
                        <wps:bodyPr rot="0" vert="horz" wrap="square" lIns="91440" tIns="45720" rIns="91440" bIns="45720" anchor="t" anchorCtr="0">
                          <a:noAutofit/>
                        </wps:bodyPr>
                      </wps:wsp>
                      <wps:wsp>
                        <wps:cNvPr id="36" name="Text Box 2"/>
                        <wps:cNvSpPr txBox="1">
                          <a:spLocks noChangeArrowheads="1"/>
                        </wps:cNvSpPr>
                        <wps:spPr bwMode="auto">
                          <a:xfrm>
                            <a:off x="3208299" y="600075"/>
                            <a:ext cx="1082016" cy="863738"/>
                          </a:xfrm>
                          <a:prstGeom prst="rect">
                            <a:avLst/>
                          </a:prstGeom>
                          <a:solidFill>
                            <a:srgbClr val="00C0B5"/>
                          </a:solidFill>
                          <a:ln w="9525">
                            <a:solidFill>
                              <a:srgbClr val="006983"/>
                            </a:solidFill>
                            <a:miter lim="800000"/>
                            <a:headEnd/>
                            <a:tailEnd/>
                          </a:ln>
                        </wps:spPr>
                        <wps:txbx>
                          <w:txbxContent>
                            <w:p w14:paraId="4AE4B99C" w14:textId="77777777" w:rsidR="005C1C86" w:rsidRPr="006371EB" w:rsidRDefault="005C1C86" w:rsidP="008262DD">
                              <w:pPr>
                                <w:spacing w:after="0"/>
                                <w:rPr>
                                  <w:b/>
                                  <w:color w:val="FFFFFF" w:themeColor="background1"/>
                                  <w:sz w:val="16"/>
                                </w:rPr>
                              </w:pPr>
                              <w:r w:rsidRPr="006371EB">
                                <w:rPr>
                                  <w:b/>
                                  <w:color w:val="FFFFFF" w:themeColor="background1"/>
                                  <w:sz w:val="16"/>
                                </w:rPr>
                                <w:t>Larbert High School</w:t>
                              </w:r>
                            </w:p>
                            <w:p w14:paraId="0B9C48E9" w14:textId="77777777" w:rsidR="005C1C86" w:rsidRDefault="005C1C86" w:rsidP="008262DD">
                              <w:pPr>
                                <w:spacing w:after="0"/>
                                <w:rPr>
                                  <w:color w:val="FFFFFF" w:themeColor="background1"/>
                                  <w:sz w:val="16"/>
                                </w:rPr>
                              </w:pPr>
                              <w:r>
                                <w:rPr>
                                  <w:color w:val="FFFFFF" w:themeColor="background1"/>
                                  <w:sz w:val="16"/>
                                </w:rPr>
                                <w:t>S1-19 participants</w:t>
                              </w:r>
                            </w:p>
                            <w:p w14:paraId="4C8C0908" w14:textId="77777777" w:rsidR="005C1C86" w:rsidRDefault="005C1C86" w:rsidP="008262DD">
                              <w:pPr>
                                <w:spacing w:after="0"/>
                                <w:rPr>
                                  <w:color w:val="FFFFFF" w:themeColor="background1"/>
                                  <w:sz w:val="16"/>
                                </w:rPr>
                              </w:pPr>
                              <w:r>
                                <w:rPr>
                                  <w:color w:val="FFFFFF" w:themeColor="background1"/>
                                  <w:sz w:val="16"/>
                                </w:rPr>
                                <w:t>S2-14 participants</w:t>
                              </w:r>
                            </w:p>
                            <w:p w14:paraId="5C6292C6" w14:textId="38730042"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 xml:space="preserve"> NL Chiefs</w:t>
                              </w:r>
                            </w:p>
                          </w:txbxContent>
                        </wps:txbx>
                        <wps:bodyPr rot="0" vert="horz" wrap="square" lIns="91440" tIns="45720" rIns="91440" bIns="45720" anchor="t" anchorCtr="0">
                          <a:noAutofit/>
                        </wps:bodyPr>
                      </wps:wsp>
                      <wps:wsp>
                        <wps:cNvPr id="38" name="Text Box 2"/>
                        <wps:cNvSpPr txBox="1">
                          <a:spLocks noChangeArrowheads="1"/>
                        </wps:cNvSpPr>
                        <wps:spPr bwMode="auto">
                          <a:xfrm>
                            <a:off x="3470663" y="1488744"/>
                            <a:ext cx="1668791" cy="579335"/>
                          </a:xfrm>
                          <a:prstGeom prst="rect">
                            <a:avLst/>
                          </a:prstGeom>
                          <a:solidFill>
                            <a:srgbClr val="00C0B5"/>
                          </a:solidFill>
                          <a:ln w="9525">
                            <a:solidFill>
                              <a:srgbClr val="006983"/>
                            </a:solidFill>
                            <a:miter lim="800000"/>
                            <a:headEnd/>
                            <a:tailEnd/>
                          </a:ln>
                        </wps:spPr>
                        <wps:txbx>
                          <w:txbxContent>
                            <w:p w14:paraId="4241A5C8" w14:textId="4C191BB2" w:rsidR="005C1C86" w:rsidRDefault="005C1C86" w:rsidP="008262DD">
                              <w:pPr>
                                <w:spacing w:after="0"/>
                                <w:rPr>
                                  <w:color w:val="FFFFFF" w:themeColor="background1"/>
                                  <w:sz w:val="16"/>
                                </w:rPr>
                              </w:pPr>
                              <w:r w:rsidRPr="006371EB">
                                <w:rPr>
                                  <w:b/>
                                  <w:color w:val="FFFFFF" w:themeColor="background1"/>
                                  <w:sz w:val="16"/>
                                </w:rPr>
                                <w:t>Wester Hailes Education Centre</w:t>
                              </w:r>
                              <w:r>
                                <w:rPr>
                                  <w:color w:val="FFFFFF" w:themeColor="background1"/>
                                  <w:sz w:val="16"/>
                                </w:rPr>
                                <w:t xml:space="preserve">  S2-14 participants</w:t>
                              </w:r>
                              <w:r w:rsidRPr="00E70720">
                                <w:rPr>
                                  <w:color w:val="FFFFFF" w:themeColor="background1"/>
                                  <w:sz w:val="16"/>
                                </w:rPr>
                                <w:t xml:space="preserve"> </w:t>
                              </w:r>
                            </w:p>
                            <w:p w14:paraId="4CA5AEF0" w14:textId="6D524401"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West Edinburgh Warriors</w:t>
                              </w:r>
                            </w:p>
                          </w:txbxContent>
                        </wps:txbx>
                        <wps:bodyPr rot="0" vert="horz" wrap="square" lIns="91440" tIns="45720" rIns="91440" bIns="45720" anchor="t" anchorCtr="0">
                          <a:noAutofit/>
                        </wps:bodyPr>
                      </wps:wsp>
                      <wps:wsp>
                        <wps:cNvPr id="43" name="Straight Arrow Connector 43"/>
                        <wps:cNvCnPr/>
                        <wps:spPr>
                          <a:xfrm flipH="1">
                            <a:off x="1229915" y="2700670"/>
                            <a:ext cx="147318" cy="166355"/>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Text Box 2"/>
                        <wps:cNvSpPr txBox="1">
                          <a:spLocks noChangeArrowheads="1"/>
                        </wps:cNvSpPr>
                        <wps:spPr bwMode="auto">
                          <a:xfrm>
                            <a:off x="4492329" y="2110785"/>
                            <a:ext cx="1380697" cy="579013"/>
                          </a:xfrm>
                          <a:prstGeom prst="rect">
                            <a:avLst/>
                          </a:prstGeom>
                          <a:solidFill>
                            <a:srgbClr val="00C0B5"/>
                          </a:solidFill>
                          <a:ln w="9525">
                            <a:solidFill>
                              <a:srgbClr val="006983"/>
                            </a:solidFill>
                            <a:miter lim="800000"/>
                            <a:headEnd/>
                            <a:tailEnd/>
                          </a:ln>
                        </wps:spPr>
                        <wps:txbx>
                          <w:txbxContent>
                            <w:p w14:paraId="45BECBC1" w14:textId="77777777" w:rsidR="005C1C86" w:rsidRPr="006371EB" w:rsidRDefault="005C1C86" w:rsidP="008262DD">
                              <w:pPr>
                                <w:spacing w:after="0"/>
                                <w:rPr>
                                  <w:b/>
                                  <w:color w:val="FFFFFF" w:themeColor="background1"/>
                                  <w:sz w:val="16"/>
                                </w:rPr>
                              </w:pPr>
                              <w:r w:rsidRPr="006371EB">
                                <w:rPr>
                                  <w:b/>
                                  <w:color w:val="FFFFFF" w:themeColor="background1"/>
                                  <w:sz w:val="16"/>
                                </w:rPr>
                                <w:t>Tynecastle High School</w:t>
                              </w:r>
                            </w:p>
                            <w:p w14:paraId="3F0384ED" w14:textId="77777777" w:rsidR="005C1C86" w:rsidRDefault="005C1C86" w:rsidP="008262DD">
                              <w:pPr>
                                <w:spacing w:after="0"/>
                                <w:rPr>
                                  <w:color w:val="FFFFFF" w:themeColor="background1"/>
                                  <w:sz w:val="16"/>
                                </w:rPr>
                              </w:pPr>
                              <w:r>
                                <w:rPr>
                                  <w:color w:val="FFFFFF" w:themeColor="background1"/>
                                  <w:sz w:val="16"/>
                                </w:rPr>
                                <w:t>S1-24 participants</w:t>
                              </w:r>
                            </w:p>
                            <w:p w14:paraId="0B351471" w14:textId="1D203C9E"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Boroughmuir Blaze</w:t>
                              </w:r>
                            </w:p>
                          </w:txbxContent>
                        </wps:txbx>
                        <wps:bodyPr rot="0" vert="horz" wrap="square" lIns="91440" tIns="45720" rIns="91440" bIns="45720" anchor="t" anchorCtr="0">
                          <a:noAutofit/>
                        </wps:bodyPr>
                      </wps:wsp>
                      <wps:wsp>
                        <wps:cNvPr id="42" name="Straight Arrow Connector 42"/>
                        <wps:cNvCnPr>
                          <a:stCxn id="28" idx="3"/>
                        </wps:cNvCnPr>
                        <wps:spPr>
                          <a:xfrm flipV="1">
                            <a:off x="1377232" y="809544"/>
                            <a:ext cx="299168" cy="14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876206" y="2190751"/>
                            <a:ext cx="501027" cy="52719"/>
                          </a:xfrm>
                          <a:prstGeom prst="straightConnector1">
                            <a:avLst/>
                          </a:prstGeom>
                          <a:noFill/>
                          <a:ln w="6350" cap="flat" cmpd="sng" algn="ctr">
                            <a:solidFill>
                              <a:sysClr val="windowText" lastClr="000000"/>
                            </a:solidFill>
                            <a:prstDash val="solid"/>
                            <a:miter lim="800000"/>
                            <a:tailEnd type="triangle"/>
                          </a:ln>
                          <a:effectLst/>
                        </wps:spPr>
                        <wps:bodyPr/>
                      </wps:wsp>
                      <wps:wsp>
                        <wps:cNvPr id="58" name="Straight Arrow Connector 58"/>
                        <wps:cNvCnPr/>
                        <wps:spPr>
                          <a:xfrm flipH="1" flipV="1">
                            <a:off x="3372489" y="472262"/>
                            <a:ext cx="12768" cy="127813"/>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Straight Arrow Connector 57"/>
                        <wps:cNvCnPr/>
                        <wps:spPr>
                          <a:xfrm flipV="1">
                            <a:off x="2228850" y="1162050"/>
                            <a:ext cx="85725" cy="161925"/>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Straight Arrow Connector 59"/>
                        <wps:cNvCnPr/>
                        <wps:spPr>
                          <a:xfrm flipH="1" flipV="1">
                            <a:off x="2964728" y="809625"/>
                            <a:ext cx="243516" cy="381001"/>
                          </a:xfrm>
                          <a:prstGeom prst="straightConnector1">
                            <a:avLst/>
                          </a:prstGeom>
                          <a:noFill/>
                          <a:ln w="6350" cap="flat" cmpd="sng" algn="ctr">
                            <a:solidFill>
                              <a:sysClr val="windowText" lastClr="000000"/>
                            </a:solidFill>
                            <a:prstDash val="solid"/>
                            <a:miter lim="800000"/>
                            <a:tailEnd type="triangle"/>
                          </a:ln>
                          <a:effectLst/>
                        </wps:spPr>
                        <wps:bodyPr/>
                      </wps:wsp>
                      <wps:wsp>
                        <wps:cNvPr id="60" name="Straight Arrow Connector 60"/>
                        <wps:cNvCnPr/>
                        <wps:spPr>
                          <a:xfrm flipH="1" flipV="1">
                            <a:off x="4993780" y="850605"/>
                            <a:ext cx="525073" cy="1260179"/>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Straight Arrow Connector 61"/>
                        <wps:cNvCnPr/>
                        <wps:spPr>
                          <a:xfrm flipV="1">
                            <a:off x="4436580" y="1000125"/>
                            <a:ext cx="277793" cy="4778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2"/>
                        <wps:cNvSpPr txBox="1">
                          <a:spLocks noChangeArrowheads="1"/>
                        </wps:cNvSpPr>
                        <wps:spPr bwMode="auto">
                          <a:xfrm>
                            <a:off x="1344268" y="2180140"/>
                            <a:ext cx="1497538" cy="720162"/>
                          </a:xfrm>
                          <a:prstGeom prst="rect">
                            <a:avLst/>
                          </a:prstGeom>
                          <a:solidFill>
                            <a:srgbClr val="00C0B5"/>
                          </a:solidFill>
                          <a:ln w="9525">
                            <a:solidFill>
                              <a:srgbClr val="006983"/>
                            </a:solidFill>
                            <a:miter lim="800000"/>
                            <a:headEnd/>
                            <a:tailEnd/>
                          </a:ln>
                        </wps:spPr>
                        <wps:txbx>
                          <w:txbxContent>
                            <w:p w14:paraId="58336CF7" w14:textId="77777777" w:rsidR="005C1C86" w:rsidRPr="006371EB" w:rsidRDefault="005C1C86" w:rsidP="008262DD">
                              <w:pPr>
                                <w:spacing w:after="0"/>
                                <w:rPr>
                                  <w:b/>
                                  <w:color w:val="FFFFFF" w:themeColor="background1"/>
                                  <w:sz w:val="16"/>
                                </w:rPr>
                              </w:pPr>
                              <w:r w:rsidRPr="006371EB">
                                <w:rPr>
                                  <w:b/>
                                  <w:color w:val="FFFFFF" w:themeColor="background1"/>
                                  <w:sz w:val="16"/>
                                </w:rPr>
                                <w:t xml:space="preserve">Ardrossan Academy </w:t>
                              </w:r>
                            </w:p>
                            <w:p w14:paraId="6BA62295" w14:textId="47E81B4B" w:rsidR="005C1C86" w:rsidRDefault="005C1C86" w:rsidP="008262DD">
                              <w:pPr>
                                <w:spacing w:after="0"/>
                                <w:rPr>
                                  <w:color w:val="FFFFFF" w:themeColor="background1"/>
                                  <w:sz w:val="16"/>
                                </w:rPr>
                              </w:pPr>
                              <w:r>
                                <w:rPr>
                                  <w:color w:val="FFFFFF" w:themeColor="background1"/>
                                  <w:sz w:val="16"/>
                                </w:rPr>
                                <w:t>S1-18 participants</w:t>
                              </w:r>
                            </w:p>
                            <w:p w14:paraId="5D7A9F02" w14:textId="77777777" w:rsidR="005C1C86" w:rsidRDefault="005C1C86" w:rsidP="008262DD">
                              <w:pPr>
                                <w:spacing w:after="0"/>
                                <w:rPr>
                                  <w:color w:val="FFFFFF" w:themeColor="background1"/>
                                  <w:sz w:val="16"/>
                                </w:rPr>
                              </w:pPr>
                              <w:r>
                                <w:rPr>
                                  <w:color w:val="FFFFFF" w:themeColor="background1"/>
                                  <w:sz w:val="16"/>
                                </w:rPr>
                                <w:t>S2-20 participants</w:t>
                              </w:r>
                            </w:p>
                            <w:p w14:paraId="4FF9586F" w14:textId="2AEE0215" w:rsidR="005C1C86" w:rsidRPr="00E70720" w:rsidRDefault="005C1C86" w:rsidP="008262DD">
                              <w:pPr>
                                <w:spacing w:after="0"/>
                                <w:rPr>
                                  <w:color w:val="FFFFFF" w:themeColor="background1"/>
                                  <w:sz w:val="16"/>
                                </w:rPr>
                              </w:pPr>
                              <w:r>
                                <w:rPr>
                                  <w:color w:val="FFFFFF" w:themeColor="background1"/>
                                  <w:sz w:val="16"/>
                                </w:rPr>
                                <w:t>Local authority: KA Leisure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295C8B" id="Group 26" o:spid="_x0000_s1026" style="position:absolute;left:0;text-align:left;margin-left:30pt;margin-top:1.8pt;width:437.1pt;height:247.5pt;z-index:251669504;mso-position-horizontal-relative:margin;mso-width-relative:margin;mso-height-relative:margin" coordorigin=",1063" coordsize="58731,31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">
                <v:shape id="Picture 27" o:spid="_x0000_s1027" type="#_x0000_t75" style="position:absolute;top:1063;width:58731;height:3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12PFAAAA2wAAAA8AAABkcnMvZG93bnJldi54bWxEj9FqwkAURN8L/YflFnwR3VSlSnSVUhD6&#10;YEWtH3DNXrNps3fT7DaJ/XpXEPo4zMwZZrHqbCkaqn3hWMHzMAFBnDldcK7g+LkezED4gKyxdEwK&#10;LuRhtXx8WGCqXct7ag4hFxHCPkUFJoQqldJnhiz6oauIo3d2tcUQZZ1LXWMb4baUoyR5kRYLjgsG&#10;K3ozlH0ffq2Cnf+atM2m+DHHj+av22z7ND6RUr2n7nUOIlAX/sP39rtWMJrC7Uv8AX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H9djxQAAANsAAAAPAAAAAAAAAAAAAAAA&#10;AJ8CAABkcnMvZG93bnJldi54bWxQSwUGAAAAAAQABAD3AAAAkQMAAAAA&#10;">
                  <v:imagedata r:id="rId28" o:title=""/>
                  <v:path arrowok="t"/>
                </v:shape>
                <v:shapetype id="_x0000_t202" coordsize="21600,21600" o:spt="202" path="m,l,21600r21600,l21600,xe">
                  <v:stroke joinstyle="miter"/>
                  <v:path gradientshapeok="t" o:connecttype="rect"/>
                </v:shapetype>
                <v:shape id="_x0000_s1028" type="#_x0000_t202" style="position:absolute;left:1809;top:4571;width:11963;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AsEA&#10;AADbAAAADwAAAGRycy9kb3ducmV2LnhtbERPz2vCMBS+D/wfwhO8zURhKtUoc0wQchirg12fzVvb&#10;rXkpTdbW/94cBjt+fL93h9E1oqcu1J41LOYKBHHhbc2lho/L6XEDIkRki41n0nCjAIf95GGHmfUD&#10;v1Ofx1KkEA4ZaqhibDMpQ1GRwzD3LXHivnznMCbYldJ2OKRw18ilUivpsObUUGFLLxUVP/mv0xA/&#10;v4+v5skro9Zvp96Y9XAzV61n0/F5CyLSGP/Ff+6z1bBMY9OX9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KQLBAAAA2wAAAA8AAAAAAAAAAAAAAAAAmAIAAGRycy9kb3du&#10;cmV2LnhtbFBLBQYAAAAABAAEAPUAAACGAwAAAAA=&#10;" fillcolor="#00c0b5" strokecolor="#006983">
                  <v:textbox>
                    <w:txbxContent>
                      <w:p w14:paraId="5604F034" w14:textId="77777777" w:rsidR="005C1C86" w:rsidRPr="006371EB" w:rsidRDefault="005C1C86" w:rsidP="008262DD">
                        <w:pPr>
                          <w:spacing w:after="0"/>
                          <w:rPr>
                            <w:b/>
                            <w:color w:val="FFFFFF" w:themeColor="background1"/>
                            <w:sz w:val="16"/>
                          </w:rPr>
                        </w:pPr>
                        <w:r w:rsidRPr="006371EB">
                          <w:rPr>
                            <w:b/>
                            <w:color w:val="FFFFFF" w:themeColor="background1"/>
                            <w:sz w:val="16"/>
                          </w:rPr>
                          <w:t>Clydebank High School</w:t>
                        </w:r>
                      </w:p>
                      <w:p w14:paraId="40DFFDCE" w14:textId="744E15B2" w:rsidR="005C1C86" w:rsidRDefault="005C1C86" w:rsidP="008262DD">
                        <w:pPr>
                          <w:spacing w:after="0"/>
                          <w:rPr>
                            <w:color w:val="FFFFFF" w:themeColor="background1"/>
                            <w:sz w:val="16"/>
                          </w:rPr>
                        </w:pPr>
                        <w:r>
                          <w:rPr>
                            <w:color w:val="FFFFFF" w:themeColor="background1"/>
                            <w:sz w:val="16"/>
                          </w:rPr>
                          <w:t>S1-18 participants</w:t>
                        </w:r>
                      </w:p>
                      <w:p w14:paraId="5F761465" w14:textId="4EF2BE9E"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Glasgow Fever</w:t>
                        </w:r>
                      </w:p>
                    </w:txbxContent>
                  </v:textbox>
                </v:shape>
                <v:shape id="_x0000_s1029" type="#_x0000_t202" style="position:absolute;left:13620;top:13333;width:13293;height: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trsUA&#10;AADbAAAADwAAAGRycy9kb3ducmV2LnhtbESPQUvDQBSE7wX/w/IEb+1uLbYSuy2tWCjsQYyC12f2&#10;mcRm34bsNkn/vSsUPA4z8w2z3o6uET11ofasYT5TIIgLb2suNXy8H6aPIEJEtth4Jg0XCrDd3EzW&#10;mFk/8Bv1eSxFgnDIUEMVY5tJGYqKHIaZb4mT9+07hzHJrpS2wyHBXSPvlVpKhzWnhQpbeq6oOOVn&#10;pyF+/uxfzINXRq1eD70xq+FivrS+ux13TyAijfE/fG0frYbFAv6+p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C2uxQAAANsAAAAPAAAAAAAAAAAAAAAAAJgCAABkcnMv&#10;ZG93bnJldi54bWxQSwUGAAAAAAQABAD1AAAAigMAAAAA&#10;" fillcolor="#00c0b5" strokecolor="#006983">
                  <v:textbox>
                    <w:txbxContent>
                      <w:p w14:paraId="3EF7B9C0" w14:textId="77777777" w:rsidR="005C1C86" w:rsidRPr="006371EB" w:rsidRDefault="005C1C86" w:rsidP="008262DD">
                        <w:pPr>
                          <w:spacing w:after="0"/>
                          <w:rPr>
                            <w:b/>
                            <w:color w:val="FFFFFF" w:themeColor="background1"/>
                            <w:sz w:val="16"/>
                          </w:rPr>
                        </w:pPr>
                        <w:r w:rsidRPr="006371EB">
                          <w:rPr>
                            <w:b/>
                            <w:color w:val="FFFFFF" w:themeColor="background1"/>
                            <w:sz w:val="16"/>
                          </w:rPr>
                          <w:t>St Andrew’s RC Secondary</w:t>
                        </w:r>
                      </w:p>
                      <w:p w14:paraId="00483283" w14:textId="409DDAE2" w:rsidR="005C1C86" w:rsidRDefault="005C1C86" w:rsidP="008262DD">
                        <w:pPr>
                          <w:spacing w:after="0"/>
                          <w:rPr>
                            <w:color w:val="FFFFFF" w:themeColor="background1"/>
                            <w:sz w:val="16"/>
                          </w:rPr>
                        </w:pPr>
                        <w:r>
                          <w:rPr>
                            <w:color w:val="FFFFFF" w:themeColor="background1"/>
                            <w:sz w:val="16"/>
                          </w:rPr>
                          <w:t>S1-29 participants</w:t>
                        </w:r>
                      </w:p>
                      <w:p w14:paraId="2BC269D3" w14:textId="323B153D"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Glasgow City</w:t>
                        </w:r>
                      </w:p>
                    </w:txbxContent>
                  </v:textbox>
                </v:shape>
                <v:shape id="_x0000_s1030" type="#_x0000_t202" style="position:absolute;left:32082;top:6000;width:10821;height:8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ONsUA&#10;AADbAAAADwAAAGRycy9kb3ducmV2LnhtbESPQWsCMRSE74X+h/AKvdVES1W2RlGpUMihVAWvr5vX&#10;3a2bl2WT7q7/3giFHoeZ+YZZrAZXi47aUHnWMB4pEMS5txUXGo6H3dMcRIjIFmvPpOFCAVbL+7sF&#10;Ztb3/EndPhYiQThkqKGMscmkDHlJDsPIN8TJ+/atw5hkW0jbYp/grpYTpabSYcVpocSGtiXl5/2v&#10;0xBPP5s38+KVUbOPXWfMrL+YL60fH4b1K4hIQ/wP/7XfrYbnKdy+p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442xQAAANsAAAAPAAAAAAAAAAAAAAAAAJgCAABkcnMv&#10;ZG93bnJldi54bWxQSwUGAAAAAAQABAD1AAAAigMAAAAA&#10;" fillcolor="#00c0b5" strokecolor="#006983">
                  <v:textbox>
                    <w:txbxContent>
                      <w:p w14:paraId="4AE4B99C" w14:textId="77777777" w:rsidR="005C1C86" w:rsidRPr="006371EB" w:rsidRDefault="005C1C86" w:rsidP="008262DD">
                        <w:pPr>
                          <w:spacing w:after="0"/>
                          <w:rPr>
                            <w:b/>
                            <w:color w:val="FFFFFF" w:themeColor="background1"/>
                            <w:sz w:val="16"/>
                          </w:rPr>
                        </w:pPr>
                        <w:r w:rsidRPr="006371EB">
                          <w:rPr>
                            <w:b/>
                            <w:color w:val="FFFFFF" w:themeColor="background1"/>
                            <w:sz w:val="16"/>
                          </w:rPr>
                          <w:t>Larbert High School</w:t>
                        </w:r>
                      </w:p>
                      <w:p w14:paraId="0B9C48E9" w14:textId="77777777" w:rsidR="005C1C86" w:rsidRDefault="005C1C86" w:rsidP="008262DD">
                        <w:pPr>
                          <w:spacing w:after="0"/>
                          <w:rPr>
                            <w:color w:val="FFFFFF" w:themeColor="background1"/>
                            <w:sz w:val="16"/>
                          </w:rPr>
                        </w:pPr>
                        <w:r>
                          <w:rPr>
                            <w:color w:val="FFFFFF" w:themeColor="background1"/>
                            <w:sz w:val="16"/>
                          </w:rPr>
                          <w:t>S1-19 participants</w:t>
                        </w:r>
                      </w:p>
                      <w:p w14:paraId="4C8C0908" w14:textId="77777777" w:rsidR="005C1C86" w:rsidRDefault="005C1C86" w:rsidP="008262DD">
                        <w:pPr>
                          <w:spacing w:after="0"/>
                          <w:rPr>
                            <w:color w:val="FFFFFF" w:themeColor="background1"/>
                            <w:sz w:val="16"/>
                          </w:rPr>
                        </w:pPr>
                        <w:r>
                          <w:rPr>
                            <w:color w:val="FFFFFF" w:themeColor="background1"/>
                            <w:sz w:val="16"/>
                          </w:rPr>
                          <w:t>S2-14 participants</w:t>
                        </w:r>
                      </w:p>
                      <w:p w14:paraId="5C6292C6" w14:textId="38730042"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 xml:space="preserve"> NL Chiefs</w:t>
                        </w:r>
                      </w:p>
                    </w:txbxContent>
                  </v:textbox>
                </v:shape>
                <v:shape id="_x0000_s1031" type="#_x0000_t202" style="position:absolute;left:34706;top:14887;width:16688;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38IA&#10;AADbAAAADwAAAGRycy9kb3ducmV2LnhtbERPW2vCMBR+H/gfwhH2NpNNvNAZRYeCkAeZG/h61py1&#10;3ZqT0mRt/ffmQdjjx3dfbQZXi47aUHnW8DxRIIhzbysuNHx+HJ6WIEJEtlh7Jg1XCrBZjx5WmFnf&#10;8zt151iIFMIhQw1ljE0mZchLchgmviFO3LdvHcYE20LaFvsU7mr5otRcOqw4NZTY0FtJ+e/5z2mI&#10;l5/d3sy8MmpxOnTGLPqr+dL6cTxsX0FEGuK/+O4+Wg3TNDZ9S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L/fwgAAANsAAAAPAAAAAAAAAAAAAAAAAJgCAABkcnMvZG93&#10;bnJldi54bWxQSwUGAAAAAAQABAD1AAAAhwMAAAAA&#10;" fillcolor="#00c0b5" strokecolor="#006983">
                  <v:textbox>
                    <w:txbxContent>
                      <w:p w14:paraId="4241A5C8" w14:textId="4C191BB2" w:rsidR="005C1C86" w:rsidRDefault="005C1C86" w:rsidP="008262DD">
                        <w:pPr>
                          <w:spacing w:after="0"/>
                          <w:rPr>
                            <w:color w:val="FFFFFF" w:themeColor="background1"/>
                            <w:sz w:val="16"/>
                          </w:rPr>
                        </w:pPr>
                        <w:r w:rsidRPr="006371EB">
                          <w:rPr>
                            <w:b/>
                            <w:color w:val="FFFFFF" w:themeColor="background1"/>
                            <w:sz w:val="16"/>
                          </w:rPr>
                          <w:t>Wester Hailes Education Centre</w:t>
                        </w:r>
                        <w:r>
                          <w:rPr>
                            <w:color w:val="FFFFFF" w:themeColor="background1"/>
                            <w:sz w:val="16"/>
                          </w:rPr>
                          <w:t xml:space="preserve">  S2-14 participants</w:t>
                        </w:r>
                        <w:r w:rsidRPr="00E70720">
                          <w:rPr>
                            <w:color w:val="FFFFFF" w:themeColor="background1"/>
                            <w:sz w:val="16"/>
                          </w:rPr>
                          <w:t xml:space="preserve"> </w:t>
                        </w:r>
                      </w:p>
                      <w:p w14:paraId="4CA5AEF0" w14:textId="6D524401"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West Edinburgh Warriors</w:t>
                        </w:r>
                      </w:p>
                    </w:txbxContent>
                  </v:textbox>
                </v:shape>
                <v:shapetype id="_x0000_t32" coordsize="21600,21600" o:spt="32" o:oned="t" path="m,l21600,21600e" filled="f">
                  <v:path arrowok="t" fillok="f" o:connecttype="none"/>
                  <o:lock v:ext="edit" shapetype="t"/>
                </v:shapetype>
                <v:shape id="Straight Arrow Connector 43" o:spid="_x0000_s1032" type="#_x0000_t32" style="position:absolute;left:12299;top:27006;width:1473;height:16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y4cUAAADbAAAADwAAAGRycy9kb3ducmV2LnhtbESPT2vCQBTE70K/w/IKvemmsRWJWaUN&#10;1OpJ/HPJ7ZF9JsHs25DdxrSf3hUKHoeZ+Q2TrgbTiJ46V1tW8DqJQBAXVtdcKjgdv8ZzEM4ja2ws&#10;k4JfcrBaPo1STLS98p76gy9FgLBLUEHlfZtI6YqKDLqJbYmDd7adQR9kV0rd4TXATSPjKJpJgzWH&#10;hQpbyioqLocfoyDvfZlt7W49ff/cZfn6Lx7m37FSL8/DxwKEp8E/wv/tjVbwNoX7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y4cUAAADbAAAADwAAAAAAAAAA&#10;AAAAAAChAgAAZHJzL2Rvd25yZXYueG1sUEsFBgAAAAAEAAQA+QAAAJMDAAAAAA==&#10;" strokecolor="windowText" strokeweight=".5pt">
                  <v:stroke endarrow="block" joinstyle="miter"/>
                </v:shape>
                <v:shape id="_x0000_s1033" type="#_x0000_t202" style="position:absolute;left:44923;top:21107;width:13807;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aRMUA&#10;AADbAAAADwAAAGRycy9kb3ducmV2LnhtbESPQUsDMRSE74L/ITyhN5tosdVt02KLBSGHYhW8vm6e&#10;u6ubl2UTd7f/vikUehxm5htmsRpcLTpqQ+VZw8NYgSDOva240PD1ub1/BhEissXaM2k4UoDV8vZm&#10;gZn1PX9Qt4+FSBAOGWooY2wyKUNeksMw9g1x8n586zAm2RbSttgnuKvlo1JT6bDitFBiQ5uS8r/9&#10;v9MQv3/Xb+bJK6Nmu21nzKw/moPWo7vhdQ4i0hCv4Uv73WqYvMD5S/oBc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BpExQAAANsAAAAPAAAAAAAAAAAAAAAAAJgCAABkcnMv&#10;ZG93bnJldi54bWxQSwUGAAAAAAQABAD1AAAAigMAAAAA&#10;" fillcolor="#00c0b5" strokecolor="#006983">
                  <v:textbox>
                    <w:txbxContent>
                      <w:p w14:paraId="45BECBC1" w14:textId="77777777" w:rsidR="005C1C86" w:rsidRPr="006371EB" w:rsidRDefault="005C1C86" w:rsidP="008262DD">
                        <w:pPr>
                          <w:spacing w:after="0"/>
                          <w:rPr>
                            <w:b/>
                            <w:color w:val="FFFFFF" w:themeColor="background1"/>
                            <w:sz w:val="16"/>
                          </w:rPr>
                        </w:pPr>
                        <w:r w:rsidRPr="006371EB">
                          <w:rPr>
                            <w:b/>
                            <w:color w:val="FFFFFF" w:themeColor="background1"/>
                            <w:sz w:val="16"/>
                          </w:rPr>
                          <w:t>Tynecastle High School</w:t>
                        </w:r>
                      </w:p>
                      <w:p w14:paraId="3F0384ED" w14:textId="77777777" w:rsidR="005C1C86" w:rsidRDefault="005C1C86" w:rsidP="008262DD">
                        <w:pPr>
                          <w:spacing w:after="0"/>
                          <w:rPr>
                            <w:color w:val="FFFFFF" w:themeColor="background1"/>
                            <w:sz w:val="16"/>
                          </w:rPr>
                        </w:pPr>
                        <w:r>
                          <w:rPr>
                            <w:color w:val="FFFFFF" w:themeColor="background1"/>
                            <w:sz w:val="16"/>
                          </w:rPr>
                          <w:t>S1-24 participants</w:t>
                        </w:r>
                      </w:p>
                      <w:p w14:paraId="0B351471" w14:textId="1D203C9E" w:rsidR="005C1C86" w:rsidRPr="00E70720" w:rsidRDefault="005C1C86" w:rsidP="008262DD">
                        <w:pPr>
                          <w:spacing w:after="0"/>
                          <w:rPr>
                            <w:color w:val="FFFFFF" w:themeColor="background1"/>
                            <w:sz w:val="16"/>
                          </w:rPr>
                        </w:pPr>
                        <w:r>
                          <w:rPr>
                            <w:color w:val="FFFFFF" w:themeColor="background1"/>
                            <w:sz w:val="16"/>
                          </w:rPr>
                          <w:t xml:space="preserve">Club: </w:t>
                        </w:r>
                        <w:r w:rsidRPr="00E70720">
                          <w:rPr>
                            <w:color w:val="FFFFFF" w:themeColor="background1"/>
                            <w:sz w:val="16"/>
                          </w:rPr>
                          <w:t>Boroughmuir Blaze</w:t>
                        </w:r>
                      </w:p>
                    </w:txbxContent>
                  </v:textbox>
                </v:shape>
                <v:shape id="Straight Arrow Connector 42" o:spid="_x0000_s1034" type="#_x0000_t32" style="position:absolute;left:13772;top:8095;width:2992;height: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DsMAAADbAAAADwAAAGRycy9kb3ducmV2LnhtbESP3YrCMBSE7xd8h3AEb0QTRVapRhFR&#10;cZFd8OcBDs2xLTYntYla334jLOzlMDPfMLNFY0vxoNoXjjUM+goEcepMwZmG82nTm4DwAdlg6Zg0&#10;vMjDYt76mGFi3JMP9DiGTEQI+wQ15CFUiZQ+zcmi77uKOHoXV1sMUdaZNDU+I9yWcqjUp7RYcFzI&#10;saJVTun1eLca7Hq7Gzfd13fXlreT2Xv19ROU1p12s5yCCNSE//Bfe2c0jIb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A7DAAAA2wAAAA8AAAAAAAAAAAAA&#10;AAAAoQIAAGRycy9kb3ducmV2LnhtbFBLBQYAAAAABAAEAPkAAACRAwAAAAA=&#10;" strokecolor="black [3213]" strokeweight=".5pt">
                  <v:stroke endarrow="block" joinstyle="miter"/>
                </v:shape>
                <v:shape id="Straight Arrow Connector 44" o:spid="_x0000_s1035" type="#_x0000_t32" style="position:absolute;left:8762;top:21907;width:5010;height:5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VHsQAAADbAAAADwAAAGRycy9kb3ducmV2LnhtbESP0WrCQBRE3wX/YblCX4rZtIRSohup&#10;FjXtW9QPuM3eZkOzd0N2q+nfu0LBx2FmzjDL1Wg7cabBt44VPCUpCOLa6ZYbBafjdv4KwgdkjZ1j&#10;UvBHHlbFdLLEXLsLV3Q+hEZECPscFZgQ+lxKXxuy6BPXE0fv2w0WQ5RDI/WAlwi3nXxO0xdpseW4&#10;YLCnjaH65/BrFYz7qtaP2bb52r3vysztTfnxuVbqYTa+LUAEGsM9/N8utYIsg9uX+AN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pUexAAAANsAAAAPAAAAAAAAAAAA&#10;AAAAAKECAABkcnMvZG93bnJldi54bWxQSwUGAAAAAAQABAD5AAAAkgMAAAAA&#10;" strokecolor="windowText" strokeweight=".5pt">
                  <v:stroke endarrow="block" joinstyle="miter"/>
                </v:shape>
                <v:shape id="Straight Arrow Connector 58" o:spid="_x0000_s1036" type="#_x0000_t32" style="position:absolute;left:33724;top:4722;width:128;height:12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4JxsIAAADbAAAADwAAAGRycy9kb3ducmV2LnhtbERP3WrCMBS+H/gO4QjejJlOnEg1ilOq&#10;3e7a7QHOmmNTbE5Kk9Xu7ZeLwS4/vv/tfrStGKj3jWMFz/MEBHHldMO1gs+P7GkNwgdkja1jUvBD&#10;Hva7ycMWU+3uXNBQhlrEEPYpKjAhdKmUvjJk0c9dRxy5q+sthgj7Wuoe7zHctnKRJCtpseHYYLCj&#10;o6HqVn5bBeOlqPTjMqu/zqdzvnQXk7+9vyo1m46HDYhAY/gX/7lzreAljo1f4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4JxsIAAADbAAAADwAAAAAAAAAAAAAA&#10;AAChAgAAZHJzL2Rvd25yZXYueG1sUEsFBgAAAAAEAAQA+QAAAJADAAAAAA==&#10;" strokecolor="windowText" strokeweight=".5pt">
                  <v:stroke endarrow="block" joinstyle="miter"/>
                </v:shape>
                <v:shape id="Straight Arrow Connector 57" o:spid="_x0000_s1037" type="#_x0000_t32" style="position:absolute;left:22288;top:11620;width:857;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iP8UAAADbAAAADwAAAGRycy9kb3ducmV2LnhtbESPT2vCQBTE74LfYXlCb7oxopXUVTTg&#10;n56kthdvj+wzCWbfhuwaUz+9WxB6HGbmN8xi1ZlKtNS40rKC8SgCQZxZXXKu4Od7O5yDcB5ZY2WZ&#10;FPySg9Wy31tgou2dv6g9+VwECLsEFRTe14mULivIoBvZmjh4F9sY9EE2udQN3gPcVDKOopk0WHJY&#10;KLCmtKDseroZBefW5+mnPe4m080xPe8ecTffx0q9Dbr1BwhPnf8Pv9oHrWD6Dn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kiP8UAAADbAAAADwAAAAAAAAAA&#10;AAAAAAChAgAAZHJzL2Rvd25yZXYueG1sUEsFBgAAAAAEAAQA+QAAAJMDAAAAAA==&#10;" strokecolor="windowText" strokeweight=".5pt">
                  <v:stroke endarrow="block" joinstyle="miter"/>
                </v:shape>
                <v:shape id="Straight Arrow Connector 59" o:spid="_x0000_s1038" type="#_x0000_t32" style="position:absolute;left:29647;top:8096;width:2435;height:3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sXcUAAADbAAAADwAAAGRycy9kb3ducmV2LnhtbESPwW7CMBBE70j9B2srcamKQ0WrksZB&#10;pQgIvQH9gG28jaPG6yg2EP4eIyFxHM3MG002620jjtT52rGC8SgBQVw6XXOl4Ge/fH4H4QOyxsYx&#10;KTiTh1n+MMgw1e7EWzruQiUihH2KCkwIbSqlLw1Z9CPXEkfvz3UWQ5RdJXWHpwi3jXxJkjdpsea4&#10;YLClL0Pl/+5gFfTrbamfJsvqd7VYFRO3NsXme67U8LH//AARqA/38K1daAWvU7h+iT9A5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KsXcUAAADbAAAADwAAAAAAAAAA&#10;AAAAAAChAgAAZHJzL2Rvd25yZXYueG1sUEsFBgAAAAAEAAQA+QAAAJMDAAAAAA==&#10;" strokecolor="windowText" strokeweight=".5pt">
                  <v:stroke endarrow="block" joinstyle="miter"/>
                </v:shape>
                <v:shape id="Straight Arrow Connector 60" o:spid="_x0000_s1039" type="#_x0000_t32" style="position:absolute;left:49937;top:8506;width:5251;height:126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PfcAAAADbAAAADwAAAGRycy9kb3ducmV2LnhtbERPy4rCMBTdC/5DuMJsRFNFRDpG8YHa&#10;cVedD7jT3GmKzU1ponb+3iyEWR7Oe7nubC0e1PrKsYLJOAFBXDhdcang+3oYLUD4gKyxdkwK/sjD&#10;etXvLTHV7sk5PS6hFDGEfYoKTAhNKqUvDFn0Y9cQR+7XtRZDhG0pdYvPGG5rOU2SubRYcWww2NDO&#10;UHG73K2C7pQXejg7lD/H/TGbuZPJvs5bpT4G3eYTRKAu/Ivf7kwrmMf18U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Uz33AAAAA2wAAAA8AAAAAAAAAAAAAAAAA&#10;oQIAAGRycy9kb3ducmV2LnhtbFBLBQYAAAAABAAEAPkAAACOAwAAAAA=&#10;" strokecolor="windowText" strokeweight=".5pt">
                  <v:stroke endarrow="block" joinstyle="miter"/>
                </v:shape>
                <v:shape id="Straight Arrow Connector 61" o:spid="_x0000_s1040" type="#_x0000_t32" style="position:absolute;left:44365;top:10001;width:2778;height:4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SGcQAAADbAAAADwAAAGRycy9kb3ducmV2LnhtbESP0WrCQBRE3wv+w3KFvojZ1Qcr0VVE&#10;qqSUFmr8gEv2mgSzd9PsqsnfdwuFPg4zc4ZZb3vbiDt1vnasYZYoEMSFMzWXGs75YboE4QOywcYx&#10;aRjIw3YzelpjatyDv+h+CqWIEPYpaqhCaFMpfVGRRZ+4ljh6F9dZDFF2pTQdPiLcNnKu1EJarDku&#10;VNjSvqLierpZDfb1mL30k+FjYpvv3Lx79fYZlNbP4363AhGoD//hv3ZmNCxm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tIZxAAAANsAAAAPAAAAAAAAAAAA&#10;AAAAAKECAABkcnMvZG93bnJldi54bWxQSwUGAAAAAAQABAD5AAAAkgMAAAAA&#10;" strokecolor="black [3213]" strokeweight=".5pt">
                  <v:stroke endarrow="block" joinstyle="miter"/>
                </v:shape>
                <v:shape id="_x0000_s1041" type="#_x0000_t202" style="position:absolute;left:13442;top:21801;width:14976;height:7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WQsUA&#10;AADbAAAADwAAAGRycy9kb3ducmV2LnhtbESPQUvDQBSE74X+h+UVvLW7rWgldltasVDYgxgFr8/s&#10;M4nNvg3ZbZL+e1cQPA4z8w2z2Y2uET11ofasYblQIIgLb2suNby/HecPIEJEtth4Jg1XCrDbTicb&#10;zKwf+JX6PJYiQThkqKGKsc2kDEVFDsPCt8TJ+/Kdw5hkV0rb4ZDgrpErpe6lw5rTQoUtPVVUnPOL&#10;0xA/vg/P5s4ro9Yvx96Y9XA1n1rfzMb9I4hIY/wP/7VPVsPtEn6/p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hZCxQAAANsAAAAPAAAAAAAAAAAAAAAAAJgCAABkcnMv&#10;ZG93bnJldi54bWxQSwUGAAAAAAQABAD1AAAAigMAAAAA&#10;" fillcolor="#00c0b5" strokecolor="#006983">
                  <v:textbox>
                    <w:txbxContent>
                      <w:p w14:paraId="58336CF7" w14:textId="77777777" w:rsidR="005C1C86" w:rsidRPr="006371EB" w:rsidRDefault="005C1C86" w:rsidP="008262DD">
                        <w:pPr>
                          <w:spacing w:after="0"/>
                          <w:rPr>
                            <w:b/>
                            <w:color w:val="FFFFFF" w:themeColor="background1"/>
                            <w:sz w:val="16"/>
                          </w:rPr>
                        </w:pPr>
                        <w:r w:rsidRPr="006371EB">
                          <w:rPr>
                            <w:b/>
                            <w:color w:val="FFFFFF" w:themeColor="background1"/>
                            <w:sz w:val="16"/>
                          </w:rPr>
                          <w:t xml:space="preserve">Ardrossan Academy </w:t>
                        </w:r>
                      </w:p>
                      <w:p w14:paraId="6BA62295" w14:textId="47E81B4B" w:rsidR="005C1C86" w:rsidRDefault="005C1C86" w:rsidP="008262DD">
                        <w:pPr>
                          <w:spacing w:after="0"/>
                          <w:rPr>
                            <w:color w:val="FFFFFF" w:themeColor="background1"/>
                            <w:sz w:val="16"/>
                          </w:rPr>
                        </w:pPr>
                        <w:r>
                          <w:rPr>
                            <w:color w:val="FFFFFF" w:themeColor="background1"/>
                            <w:sz w:val="16"/>
                          </w:rPr>
                          <w:t>S1-18 participants</w:t>
                        </w:r>
                      </w:p>
                      <w:p w14:paraId="5D7A9F02" w14:textId="77777777" w:rsidR="005C1C86" w:rsidRDefault="005C1C86" w:rsidP="008262DD">
                        <w:pPr>
                          <w:spacing w:after="0"/>
                          <w:rPr>
                            <w:color w:val="FFFFFF" w:themeColor="background1"/>
                            <w:sz w:val="16"/>
                          </w:rPr>
                        </w:pPr>
                        <w:r>
                          <w:rPr>
                            <w:color w:val="FFFFFF" w:themeColor="background1"/>
                            <w:sz w:val="16"/>
                          </w:rPr>
                          <w:t>S2-20 participants</w:t>
                        </w:r>
                      </w:p>
                      <w:p w14:paraId="4FF9586F" w14:textId="2AEE0215" w:rsidR="005C1C86" w:rsidRPr="00E70720" w:rsidRDefault="005C1C86" w:rsidP="008262DD">
                        <w:pPr>
                          <w:spacing w:after="0"/>
                          <w:rPr>
                            <w:color w:val="FFFFFF" w:themeColor="background1"/>
                            <w:sz w:val="16"/>
                          </w:rPr>
                        </w:pPr>
                        <w:r>
                          <w:rPr>
                            <w:color w:val="FFFFFF" w:themeColor="background1"/>
                            <w:sz w:val="16"/>
                          </w:rPr>
                          <w:t>Local authority: KA Leisure</w:t>
                        </w:r>
                      </w:p>
                    </w:txbxContent>
                  </v:textbox>
                </v:shape>
                <w10:wrap anchorx="margin"/>
              </v:group>
            </w:pict>
          </mc:Fallback>
        </mc:AlternateContent>
      </w:r>
    </w:p>
    <w:p w14:paraId="0CA376F7" w14:textId="77777777" w:rsidR="007A26D7" w:rsidRDefault="007A26D7" w:rsidP="008262DD">
      <w:pPr>
        <w:pStyle w:val="BSNumberedPara2"/>
        <w:numPr>
          <w:ilvl w:val="0"/>
          <w:numId w:val="0"/>
        </w:numPr>
        <w:spacing w:after="0"/>
        <w:ind w:left="720"/>
      </w:pPr>
    </w:p>
    <w:p w14:paraId="76179B0C" w14:textId="77777777" w:rsidR="007A26D7" w:rsidRDefault="007A26D7" w:rsidP="008262DD">
      <w:pPr>
        <w:pStyle w:val="BSNumberedPara2"/>
        <w:numPr>
          <w:ilvl w:val="0"/>
          <w:numId w:val="0"/>
        </w:numPr>
        <w:spacing w:after="0"/>
        <w:ind w:left="720"/>
      </w:pPr>
    </w:p>
    <w:p w14:paraId="02A419D8" w14:textId="6D8DF1F5" w:rsidR="007A26D7" w:rsidRDefault="007A26D7" w:rsidP="008262DD">
      <w:pPr>
        <w:pStyle w:val="BSNumberedPara2"/>
        <w:numPr>
          <w:ilvl w:val="0"/>
          <w:numId w:val="0"/>
        </w:numPr>
        <w:spacing w:after="0"/>
        <w:ind w:left="720"/>
      </w:pPr>
    </w:p>
    <w:p w14:paraId="6C8017F5" w14:textId="77777777" w:rsidR="007A26D7" w:rsidRDefault="007A26D7" w:rsidP="008262DD">
      <w:pPr>
        <w:pStyle w:val="BSNumberedPara2"/>
        <w:numPr>
          <w:ilvl w:val="0"/>
          <w:numId w:val="0"/>
        </w:numPr>
        <w:spacing w:after="0"/>
        <w:ind w:left="720"/>
      </w:pPr>
    </w:p>
    <w:p w14:paraId="0923FD75" w14:textId="03BE3E6E" w:rsidR="007A26D7" w:rsidRDefault="007A26D7" w:rsidP="008262DD">
      <w:pPr>
        <w:pStyle w:val="BSNumberedPara2"/>
        <w:numPr>
          <w:ilvl w:val="0"/>
          <w:numId w:val="0"/>
        </w:numPr>
        <w:spacing w:after="0"/>
        <w:ind w:left="720"/>
      </w:pPr>
    </w:p>
    <w:p w14:paraId="7ADCDA6A" w14:textId="77777777" w:rsidR="007A26D7" w:rsidRDefault="007A26D7" w:rsidP="007A26D7">
      <w:pPr>
        <w:pStyle w:val="BSNumberedPara2"/>
        <w:numPr>
          <w:ilvl w:val="0"/>
          <w:numId w:val="0"/>
        </w:numPr>
        <w:ind w:left="720" w:hanging="720"/>
      </w:pPr>
    </w:p>
    <w:p w14:paraId="2A332053" w14:textId="77777777" w:rsidR="007A26D7" w:rsidRDefault="007A26D7" w:rsidP="007A26D7">
      <w:pPr>
        <w:pStyle w:val="BSNumberedPara2"/>
        <w:numPr>
          <w:ilvl w:val="0"/>
          <w:numId w:val="0"/>
        </w:numPr>
        <w:ind w:left="720" w:hanging="720"/>
      </w:pPr>
    </w:p>
    <w:p w14:paraId="066BCB93" w14:textId="77777777" w:rsidR="007A26D7" w:rsidRDefault="007A26D7" w:rsidP="007A26D7">
      <w:pPr>
        <w:pStyle w:val="BSNumberedPara2"/>
        <w:numPr>
          <w:ilvl w:val="0"/>
          <w:numId w:val="0"/>
        </w:numPr>
        <w:ind w:left="720" w:hanging="720"/>
      </w:pPr>
    </w:p>
    <w:p w14:paraId="65CDFB6B" w14:textId="77777777" w:rsidR="007A26D7" w:rsidRDefault="007A26D7" w:rsidP="007A26D7">
      <w:pPr>
        <w:pStyle w:val="BSNumberedPara2"/>
        <w:numPr>
          <w:ilvl w:val="0"/>
          <w:numId w:val="0"/>
        </w:numPr>
        <w:ind w:left="720" w:hanging="720"/>
      </w:pPr>
    </w:p>
    <w:p w14:paraId="05B4026E" w14:textId="77777777" w:rsidR="007A26D7" w:rsidRDefault="007A26D7" w:rsidP="007A26D7">
      <w:pPr>
        <w:pStyle w:val="BSNumberedPara2"/>
        <w:numPr>
          <w:ilvl w:val="0"/>
          <w:numId w:val="0"/>
        </w:numPr>
        <w:ind w:left="720" w:hanging="720"/>
      </w:pPr>
    </w:p>
    <w:p w14:paraId="02F943BA" w14:textId="77777777" w:rsidR="007A26D7" w:rsidRDefault="007A26D7" w:rsidP="007A26D7">
      <w:pPr>
        <w:pStyle w:val="BSNumberedPara2"/>
        <w:numPr>
          <w:ilvl w:val="0"/>
          <w:numId w:val="0"/>
        </w:numPr>
        <w:ind w:left="720"/>
      </w:pPr>
    </w:p>
    <w:p w14:paraId="04E07CFD" w14:textId="77777777" w:rsidR="004A260D" w:rsidRDefault="004A260D" w:rsidP="004A260D">
      <w:pPr>
        <w:pStyle w:val="BSNumberedPara2"/>
        <w:numPr>
          <w:ilvl w:val="0"/>
          <w:numId w:val="0"/>
        </w:numPr>
        <w:spacing w:after="200"/>
        <w:ind w:left="720"/>
      </w:pPr>
    </w:p>
    <w:p w14:paraId="627123C8" w14:textId="1D90A8F1" w:rsidR="00DC0C05" w:rsidRDefault="00DC0C05" w:rsidP="00877BD8">
      <w:pPr>
        <w:pStyle w:val="BSNumberedPara2"/>
        <w:spacing w:after="200"/>
      </w:pPr>
      <w:r>
        <w:t>In Year 2,</w:t>
      </w:r>
      <w:r w:rsidR="00D46088">
        <w:t xml:space="preserve"> at least</w:t>
      </w:r>
      <w:r>
        <w:t xml:space="preserve"> 10 schools </w:t>
      </w:r>
      <w:r w:rsidR="00D46088">
        <w:t>p</w:t>
      </w:r>
      <w:r>
        <w:t>lan to deliver the programme</w:t>
      </w:r>
      <w:r w:rsidR="00D46088">
        <w:t>. Of these, up to 10</w:t>
      </w:r>
      <w:r>
        <w:t xml:space="preserve"> wi</w:t>
      </w:r>
      <w:r w:rsidR="00D46088">
        <w:t>ll offer the programme to S1 pupils, up to six will offer it to</w:t>
      </w:r>
      <w:r>
        <w:t xml:space="preserve"> S2s and one wi</w:t>
      </w:r>
      <w:r w:rsidR="00D46088">
        <w:t>ll offer it to</w:t>
      </w:r>
      <w:r>
        <w:t xml:space="preserve"> S3s.</w:t>
      </w:r>
      <w:r w:rsidR="00D46088">
        <w:rPr>
          <w:rStyle w:val="FootnoteReference"/>
        </w:rPr>
        <w:footnoteReference w:id="2"/>
      </w:r>
    </w:p>
    <w:p w14:paraId="75BAAB15" w14:textId="01B69977" w:rsidR="00877BD8" w:rsidRDefault="008262DD" w:rsidP="00877BD8">
      <w:pPr>
        <w:pStyle w:val="BSNumberedPara2"/>
        <w:spacing w:after="200"/>
      </w:pPr>
      <w:r>
        <w:t xml:space="preserve">School of Basketball participants take part in </w:t>
      </w:r>
      <w:r w:rsidRPr="006D788B">
        <w:t>a tailored programme of positive activity</w:t>
      </w:r>
      <w:r w:rsidR="006C3BF2">
        <w:t xml:space="preserve"> and</w:t>
      </w:r>
      <w:r w:rsidRPr="006D788B">
        <w:t xml:space="preserve"> skill development</w:t>
      </w:r>
      <w:r>
        <w:t xml:space="preserve">, with a curriculum formulated by </w:t>
      </w:r>
      <w:r w:rsidR="00C514B5" w:rsidRPr="00C514B5">
        <w:rPr>
          <w:b/>
        </w:rPr>
        <w:t>basketball</w:t>
      </w:r>
      <w:r w:rsidR="00C514B5" w:rsidRPr="00C514B5">
        <w:t>scotland</w:t>
      </w:r>
      <w:r>
        <w:t xml:space="preserve"> based on resources developed by the N</w:t>
      </w:r>
      <w:r w:rsidR="00D828AF">
        <w:t xml:space="preserve">ational </w:t>
      </w:r>
      <w:r>
        <w:t>B</w:t>
      </w:r>
      <w:r w:rsidR="00D828AF">
        <w:t xml:space="preserve">asketball </w:t>
      </w:r>
      <w:r>
        <w:t>A</w:t>
      </w:r>
      <w:r w:rsidR="00D828AF">
        <w:t>ssociation</w:t>
      </w:r>
      <w:r w:rsidR="004A5454">
        <w:t xml:space="preserve"> (NBA).</w:t>
      </w:r>
      <w:r w:rsidR="00877BD8">
        <w:t xml:space="preserve"> </w:t>
      </w:r>
    </w:p>
    <w:p w14:paraId="0B911CE2" w14:textId="128D0AFF" w:rsidR="007A26D7" w:rsidRDefault="00A03A0D" w:rsidP="00B54203">
      <w:pPr>
        <w:pStyle w:val="BSNumberedPara2"/>
      </w:pPr>
      <w:r w:rsidRPr="00A03A0D">
        <w:t xml:space="preserve">As can be seen on the map, all current Schools of Basketball are located in </w:t>
      </w:r>
      <w:r w:rsidR="006C3BF2">
        <w:t xml:space="preserve">the </w:t>
      </w:r>
      <w:r w:rsidRPr="00A03A0D">
        <w:t xml:space="preserve">Central Belt. </w:t>
      </w:r>
      <w:r w:rsidR="005355A4">
        <w:t>One</w:t>
      </w:r>
      <w:r w:rsidR="00C113D8">
        <w:t xml:space="preserve"> </w:t>
      </w:r>
      <w:r w:rsidR="005355A4">
        <w:t>school</w:t>
      </w:r>
      <w:r w:rsidRPr="00A03A0D">
        <w:t xml:space="preserve"> in the north of Scotland</w:t>
      </w:r>
      <w:r w:rsidR="005355A4">
        <w:t xml:space="preserve"> withdrew from the programme</w:t>
      </w:r>
      <w:r w:rsidR="006C3BF2">
        <w:t>. A</w:t>
      </w:r>
      <w:r w:rsidR="005355A4">
        <w:t xml:space="preserve">nother </w:t>
      </w:r>
      <w:r w:rsidR="00EB2ADB">
        <w:t xml:space="preserve">school also in the north discussed participating with </w:t>
      </w:r>
      <w:r w:rsidR="00EB2ADB">
        <w:rPr>
          <w:b/>
        </w:rPr>
        <w:t>basketball</w:t>
      </w:r>
      <w:r w:rsidR="00EB2ADB">
        <w:t>scotland but declined to take part. The</w:t>
      </w:r>
      <w:r w:rsidR="00D828AF">
        <w:t xml:space="preserve"> location of these schools could have been a factor in the decision, especially issues relating to access to clubs, resources and support. </w:t>
      </w:r>
    </w:p>
    <w:p w14:paraId="4C24B683" w14:textId="479DBE8D" w:rsidR="00126FFC" w:rsidRDefault="00D8098C" w:rsidP="00126FFC">
      <w:pPr>
        <w:pStyle w:val="BSSubHeading2"/>
      </w:pPr>
      <w:r>
        <w:t xml:space="preserve">Structure and content </w:t>
      </w:r>
      <w:r w:rsidR="00126FFC">
        <w:t>of the School of Basketball</w:t>
      </w:r>
    </w:p>
    <w:p w14:paraId="60D25991" w14:textId="63128DEC" w:rsidR="00EA41EB" w:rsidRDefault="00A2587F" w:rsidP="00392575">
      <w:pPr>
        <w:pStyle w:val="BSNumberedPara2"/>
        <w:spacing w:after="200"/>
      </w:pPr>
      <w:r>
        <w:t xml:space="preserve">The </w:t>
      </w:r>
      <w:r w:rsidR="00415E82">
        <w:t xml:space="preserve">number of sessions delivered per week varies at each </w:t>
      </w:r>
      <w:r>
        <w:t>School of Basketball programme</w:t>
      </w:r>
      <w:r w:rsidR="000D71DD">
        <w:t>. This ranges from two</w:t>
      </w:r>
      <w:r w:rsidR="00415E82">
        <w:t xml:space="preserve"> session</w:t>
      </w:r>
      <w:r w:rsidR="000D71DD">
        <w:t>s</w:t>
      </w:r>
      <w:r w:rsidR="00415E82">
        <w:t xml:space="preserve"> per week for S2 pupils at </w:t>
      </w:r>
      <w:r w:rsidR="000D71DD">
        <w:t>one school</w:t>
      </w:r>
      <w:r w:rsidR="00F1495E">
        <w:t xml:space="preserve"> </w:t>
      </w:r>
      <w:r w:rsidR="00415E82">
        <w:t xml:space="preserve">to seven </w:t>
      </w:r>
      <w:r w:rsidR="00D828AF">
        <w:t xml:space="preserve">sessions </w:t>
      </w:r>
      <w:r w:rsidR="00415E82">
        <w:t>for S1</w:t>
      </w:r>
      <w:r w:rsidR="00D828AF">
        <w:t xml:space="preserve"> pupils</w:t>
      </w:r>
      <w:r w:rsidR="00415E82">
        <w:t xml:space="preserve"> at</w:t>
      </w:r>
      <w:r w:rsidR="007D4BFC">
        <w:t xml:space="preserve"> another</w:t>
      </w:r>
      <w:r w:rsidR="008F4FC1">
        <w:t xml:space="preserve">. Most sessions (64% on average across all schools) are delivered during curricular time, with </w:t>
      </w:r>
      <w:r w:rsidR="00D828AF">
        <w:t>the remainder</w:t>
      </w:r>
      <w:r w:rsidR="008F4FC1">
        <w:t xml:space="preserve"> delivered at lunchtime or after </w:t>
      </w:r>
      <w:r w:rsidR="008F4FC1">
        <w:lastRenderedPageBreak/>
        <w:t xml:space="preserve">school. </w:t>
      </w:r>
      <w:r w:rsidR="00EA41EB">
        <w:t>P</w:t>
      </w:r>
      <w:r w:rsidR="004E580F">
        <w:t xml:space="preserve">rofessional </w:t>
      </w:r>
      <w:r w:rsidR="00C514B5" w:rsidRPr="00D828AF">
        <w:rPr>
          <w:b/>
        </w:rPr>
        <w:t>basketball</w:t>
      </w:r>
      <w:r w:rsidR="00C514B5" w:rsidRPr="00C514B5">
        <w:t>scotland</w:t>
      </w:r>
      <w:r w:rsidR="004E580F">
        <w:t xml:space="preserve"> coaches, supported by school staff where possible</w:t>
      </w:r>
      <w:r w:rsidR="00EA41EB">
        <w:t>, deliver these sessions</w:t>
      </w:r>
      <w:r w:rsidR="004E580F">
        <w:t xml:space="preserve">. </w:t>
      </w:r>
    </w:p>
    <w:p w14:paraId="3EAF83B7" w14:textId="582FEA14" w:rsidR="00711434" w:rsidRDefault="0003015B" w:rsidP="002B5B3C">
      <w:pPr>
        <w:pStyle w:val="BSNumberedPara2"/>
      </w:pPr>
      <w:r>
        <w:t xml:space="preserve">The School of Basketball curriculum is based on the ‘Rookie’ programme developed by the </w:t>
      </w:r>
      <w:r w:rsidR="00D828AF">
        <w:t>NBA</w:t>
      </w:r>
      <w:r>
        <w:t xml:space="preserve"> in the USA</w:t>
      </w:r>
      <w:r w:rsidR="00EE0FA8">
        <w:rPr>
          <w:rStyle w:val="FootnoteReference"/>
        </w:rPr>
        <w:footnoteReference w:id="3"/>
      </w:r>
      <w:r>
        <w:t>. This</w:t>
      </w:r>
      <w:r w:rsidR="00EE0FA8">
        <w:t xml:space="preserve"> features</w:t>
      </w:r>
      <w:r>
        <w:t xml:space="preserve"> 12 session plans, each </w:t>
      </w:r>
      <w:r w:rsidR="002539A2">
        <w:t xml:space="preserve">with core elements that cover a wide aspect of the </w:t>
      </w:r>
      <w:r w:rsidR="00522419">
        <w:t xml:space="preserve">sport as well as key game skills – ball handling, passing, shooting, rebounding and footwork, </w:t>
      </w:r>
      <w:r w:rsidR="002539A2">
        <w:t xml:space="preserve">and the sessions develop and build on each other. The diagram </w:t>
      </w:r>
      <w:r w:rsidR="00EF742E">
        <w:t xml:space="preserve">below </w:t>
      </w:r>
      <w:r w:rsidR="00711434">
        <w:t xml:space="preserve">summarises the key components. </w:t>
      </w:r>
    </w:p>
    <w:p w14:paraId="2CFA7BB8" w14:textId="5BF98AFF" w:rsidR="00FB0EAA" w:rsidRPr="00584CE2" w:rsidRDefault="00FB0EAA" w:rsidP="00FB0EAA">
      <w:pPr>
        <w:pStyle w:val="BSNumberedPara1"/>
        <w:numPr>
          <w:ilvl w:val="0"/>
          <w:numId w:val="0"/>
        </w:numPr>
        <w:spacing w:after="0"/>
        <w:ind w:firstLine="720"/>
        <w:rPr>
          <w:b/>
        </w:rPr>
      </w:pPr>
      <w:r>
        <w:rPr>
          <w:b/>
          <w:sz w:val="20"/>
        </w:rPr>
        <w:t>Figur</w:t>
      </w:r>
      <w:r w:rsidRPr="00281AB7">
        <w:rPr>
          <w:b/>
          <w:sz w:val="20"/>
        </w:rPr>
        <w:t xml:space="preserve">e </w:t>
      </w:r>
      <w:r>
        <w:rPr>
          <w:b/>
          <w:sz w:val="20"/>
        </w:rPr>
        <w:t>2.2</w:t>
      </w:r>
      <w:r w:rsidRPr="00281AB7">
        <w:rPr>
          <w:b/>
          <w:sz w:val="20"/>
        </w:rPr>
        <w:t xml:space="preserve">: </w:t>
      </w:r>
      <w:r>
        <w:rPr>
          <w:b/>
          <w:sz w:val="20"/>
        </w:rPr>
        <w:t>Key components of the Rookie programme</w:t>
      </w:r>
    </w:p>
    <w:p w14:paraId="3353235D" w14:textId="77777777" w:rsidR="00FB0EAA" w:rsidRDefault="00FB0EAA" w:rsidP="00FB0EAA">
      <w:pPr>
        <w:pStyle w:val="BSNumberedPara2"/>
        <w:numPr>
          <w:ilvl w:val="0"/>
          <w:numId w:val="0"/>
        </w:numPr>
        <w:ind w:left="720"/>
      </w:pPr>
    </w:p>
    <w:p w14:paraId="68782CB4" w14:textId="50AE1C66" w:rsidR="0003015B" w:rsidRDefault="00711434" w:rsidP="00522419">
      <w:pPr>
        <w:pStyle w:val="BSNumberedPara2"/>
        <w:numPr>
          <w:ilvl w:val="0"/>
          <w:numId w:val="0"/>
        </w:numPr>
        <w:ind w:left="-142" w:hanging="284"/>
      </w:pPr>
      <w:r>
        <w:rPr>
          <w:noProof/>
          <w:lang w:eastAsia="en-GB"/>
        </w:rPr>
        <w:drawing>
          <wp:inline distT="0" distB="0" distL="0" distR="0" wp14:anchorId="42845663" wp14:editId="2D28E136">
            <wp:extent cx="6419850" cy="1543050"/>
            <wp:effectExtent l="0" t="19050" r="0" b="571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03015B">
        <w:t xml:space="preserve">  </w:t>
      </w:r>
    </w:p>
    <w:p w14:paraId="7713F556" w14:textId="55137632" w:rsidR="00EA41EB" w:rsidRDefault="00EA41EB" w:rsidP="00EE2A2F">
      <w:pPr>
        <w:pStyle w:val="BSNumberedPara2"/>
      </w:pPr>
      <w:r>
        <w:t>As well as a focus on playing basketball and enhancing participants’ skills in the game,</w:t>
      </w:r>
      <w:r w:rsidR="00FD25A1">
        <w:t xml:space="preserve"> elements </w:t>
      </w:r>
      <w:r w:rsidR="00EE0FA8">
        <w:t xml:space="preserve">of the curriculum </w:t>
      </w:r>
      <w:r w:rsidR="00FD25A1">
        <w:t>are designed t</w:t>
      </w:r>
      <w:r>
        <w:t>o improve young people’s personal, social and life skills</w:t>
      </w:r>
      <w:r w:rsidR="00FD25A1">
        <w:t xml:space="preserve">. </w:t>
      </w:r>
      <w:r w:rsidR="0003015B">
        <w:t xml:space="preserve">Each </w:t>
      </w:r>
      <w:r w:rsidR="00EE2A2F">
        <w:t>NBA session plan</w:t>
      </w:r>
      <w:r w:rsidR="0003015B">
        <w:t xml:space="preserve"> include</w:t>
      </w:r>
      <w:r w:rsidR="00EE2A2F">
        <w:t>s</w:t>
      </w:r>
      <w:r w:rsidR="0003015B">
        <w:t xml:space="preserve"> a section on ‘cultivating values and developing wellness’, which focus on issues such as fairness, </w:t>
      </w:r>
      <w:r w:rsidR="00EE0FA8">
        <w:t>ethics</w:t>
      </w:r>
      <w:r w:rsidR="0003015B">
        <w:t xml:space="preserve">, </w:t>
      </w:r>
      <w:r w:rsidR="00EE0FA8">
        <w:t>sportsmanship</w:t>
      </w:r>
      <w:r w:rsidR="0003015B">
        <w:t xml:space="preserve">, </w:t>
      </w:r>
      <w:r w:rsidR="00EE0FA8">
        <w:t>confidence</w:t>
      </w:r>
      <w:r w:rsidR="0003015B">
        <w:t xml:space="preserve"> and </w:t>
      </w:r>
      <w:r w:rsidR="00EE0FA8">
        <w:t>active</w:t>
      </w:r>
      <w:r w:rsidR="0003015B">
        <w:t xml:space="preserve"> lifestyles</w:t>
      </w:r>
      <w:r w:rsidR="00EE0FA8">
        <w:t xml:space="preserve">. </w:t>
      </w:r>
      <w:r w:rsidR="00EE0FA8" w:rsidRPr="00EE0FA8">
        <w:rPr>
          <w:b/>
        </w:rPr>
        <w:t>basketball</w:t>
      </w:r>
      <w:r w:rsidR="00EE0FA8">
        <w:t>scotland has also introduced ‘Timeout’ sessions</w:t>
      </w:r>
      <w:r w:rsidR="00EE2A2F">
        <w:t>, which</w:t>
      </w:r>
      <w:r w:rsidR="00FD25A1">
        <w:t xml:space="preserve"> take place in the classroom and on the court</w:t>
      </w:r>
      <w:r w:rsidR="00EE2A2F">
        <w:t>. The session is paused for the ‘timeout’ and</w:t>
      </w:r>
      <w:r>
        <w:t xml:space="preserve"> participants discuss elements of personal </w:t>
      </w:r>
      <w:r w:rsidR="00EE2A2F">
        <w:t>and social development around t</w:t>
      </w:r>
      <w:r>
        <w:t xml:space="preserve">opics </w:t>
      </w:r>
      <w:r w:rsidR="00EE2A2F">
        <w:t xml:space="preserve">like </w:t>
      </w:r>
      <w:r>
        <w:t xml:space="preserve">bullying, sectarianism, smoking, mental health and suicide awareness. </w:t>
      </w:r>
      <w:r w:rsidR="00FB3639">
        <w:t>Participants take part in a minimum of four Timeout sessions per term. A full list of the Timeout sessions offered in Year 1 is included in Appendix 2.</w:t>
      </w:r>
    </w:p>
    <w:p w14:paraId="51CEB930" w14:textId="3C8AA0A9" w:rsidR="004E580F" w:rsidRDefault="00371283" w:rsidP="004E580F">
      <w:pPr>
        <w:pStyle w:val="BSNumberedPara2"/>
        <w:spacing w:after="200"/>
      </w:pPr>
      <w:r>
        <w:t xml:space="preserve">The timetabled classroom </w:t>
      </w:r>
      <w:r w:rsidR="00EE2A2F">
        <w:t>periods</w:t>
      </w:r>
      <w:r>
        <w:t xml:space="preserve"> are scheduled </w:t>
      </w:r>
      <w:r w:rsidR="00584CE2">
        <w:t>with the intention</w:t>
      </w:r>
      <w:r>
        <w:t xml:space="preserve"> that parti</w:t>
      </w:r>
      <w:r w:rsidR="00EA41EB">
        <w:t xml:space="preserve">cipants do not miss core </w:t>
      </w:r>
      <w:r>
        <w:t>subjects s</w:t>
      </w:r>
      <w:r w:rsidR="00EA41EB">
        <w:t xml:space="preserve">uch as English and </w:t>
      </w:r>
      <w:r w:rsidR="00EE2A2F">
        <w:t>M</w:t>
      </w:r>
      <w:r w:rsidR="00EA41EB">
        <w:t>aths.</w:t>
      </w:r>
      <w:r w:rsidR="004E580F">
        <w:t xml:space="preserve"> </w:t>
      </w:r>
      <w:r>
        <w:t xml:space="preserve">Participants are expected to keep on top of their school work and sessions are facilitated so that pupils </w:t>
      </w:r>
      <w:r w:rsidR="004E580F">
        <w:t xml:space="preserve">can catch up on </w:t>
      </w:r>
      <w:r>
        <w:t xml:space="preserve">their </w:t>
      </w:r>
      <w:r w:rsidR="004E580F">
        <w:t xml:space="preserve">work </w:t>
      </w:r>
      <w:r>
        <w:t xml:space="preserve">and the </w:t>
      </w:r>
      <w:r w:rsidR="004E580F">
        <w:t>classes</w:t>
      </w:r>
      <w:r>
        <w:t xml:space="preserve"> they have </w:t>
      </w:r>
      <w:r w:rsidR="00584CE2">
        <w:t>missed</w:t>
      </w:r>
      <w:r>
        <w:t xml:space="preserve">. </w:t>
      </w:r>
    </w:p>
    <w:p w14:paraId="430D93D2" w14:textId="215F3EF4" w:rsidR="00EA41EB" w:rsidRDefault="00EA41EB" w:rsidP="004E580F">
      <w:pPr>
        <w:pStyle w:val="BSNumberedPara2"/>
        <w:spacing w:after="200"/>
      </w:pPr>
      <w:r>
        <w:t xml:space="preserve">The SQA-accredited Dynamic Youth Award </w:t>
      </w:r>
      <w:r w:rsidR="00371283">
        <w:t xml:space="preserve">is now part of the overhauled </w:t>
      </w:r>
      <w:r w:rsidR="00371283" w:rsidRPr="000B054C">
        <w:t xml:space="preserve">Schools of </w:t>
      </w:r>
      <w:r w:rsidR="00371283">
        <w:t>Baske</w:t>
      </w:r>
      <w:r w:rsidR="00371283" w:rsidRPr="000B054C">
        <w:t>tball</w:t>
      </w:r>
      <w:r w:rsidR="00371283">
        <w:t xml:space="preserve"> programme</w:t>
      </w:r>
      <w:r w:rsidR="00EE2A2F">
        <w:t>,</w:t>
      </w:r>
      <w:r w:rsidR="00371283">
        <w:t xml:space="preserve"> </w:t>
      </w:r>
      <w:r w:rsidRPr="000B054C">
        <w:t>formal</w:t>
      </w:r>
      <w:r w:rsidR="00371283">
        <w:t>ly</w:t>
      </w:r>
      <w:r w:rsidRPr="000B054C">
        <w:t xml:space="preserve"> recogni</w:t>
      </w:r>
      <w:r w:rsidR="00371283">
        <w:t>s</w:t>
      </w:r>
      <w:r w:rsidR="00EE2A2F">
        <w:t>ing</w:t>
      </w:r>
      <w:r w:rsidRPr="000B054C">
        <w:t xml:space="preserve"> the learning that takes place. </w:t>
      </w:r>
      <w:r w:rsidR="00584CE2">
        <w:t>The six</w:t>
      </w:r>
      <w:r w:rsidRPr="000B054C">
        <w:t xml:space="preserve"> schools </w:t>
      </w:r>
      <w:r w:rsidRPr="000B054C">
        <w:lastRenderedPageBreak/>
        <w:t xml:space="preserve">delivered the Award to </w:t>
      </w:r>
      <w:r w:rsidR="00584CE2">
        <w:t>122</w:t>
      </w:r>
      <w:r w:rsidRPr="000B054C">
        <w:t xml:space="preserve"> pupils in </w:t>
      </w:r>
      <w:r w:rsidR="00371283">
        <w:t>Year 1</w:t>
      </w:r>
      <w:r w:rsidRPr="000B054C">
        <w:t xml:space="preserve">. </w:t>
      </w:r>
      <w:r w:rsidR="00584CE2">
        <w:t xml:space="preserve">Participants’ work for 2017-18 is due to be complete at the end of June, and </w:t>
      </w:r>
      <w:r w:rsidRPr="000B054C">
        <w:t xml:space="preserve">the results will not be available until after the summer. However, </w:t>
      </w:r>
      <w:r w:rsidR="00EE2A2F">
        <w:t>on the basis that</w:t>
      </w:r>
      <w:r w:rsidRPr="000B054C">
        <w:t xml:space="preserve"> </w:t>
      </w:r>
      <w:r w:rsidRPr="00584CE2">
        <w:t xml:space="preserve">all </w:t>
      </w:r>
      <w:r w:rsidR="00584CE2" w:rsidRPr="008F4FC1">
        <w:t>122</w:t>
      </w:r>
      <w:r w:rsidRPr="000B054C">
        <w:t xml:space="preserve"> participants receive a two or three star award, participants will each achieve between two </w:t>
      </w:r>
      <w:r w:rsidR="00C937E6">
        <w:t>and</w:t>
      </w:r>
      <w:r w:rsidRPr="000B054C">
        <w:t xml:space="preserve"> seven SCQF credits, equivalent to a cumulative achievement of between </w:t>
      </w:r>
      <w:r w:rsidR="00584CE2">
        <w:t>244</w:t>
      </w:r>
      <w:r w:rsidRPr="000B054C">
        <w:t xml:space="preserve"> and </w:t>
      </w:r>
      <w:r w:rsidR="00584CE2">
        <w:t>854</w:t>
      </w:r>
      <w:r w:rsidRPr="000B054C">
        <w:t xml:space="preserve"> SCQF credits.</w:t>
      </w:r>
    </w:p>
    <w:p w14:paraId="056C9550" w14:textId="506821CE" w:rsidR="004F431E" w:rsidRDefault="004F431E" w:rsidP="004F431E">
      <w:pPr>
        <w:pStyle w:val="BSSubHeading1"/>
      </w:pPr>
      <w:r>
        <w:t>Data collection</w:t>
      </w:r>
      <w:r w:rsidR="00DA5C59">
        <w:t xml:space="preserve"> and monitoring </w:t>
      </w:r>
    </w:p>
    <w:p w14:paraId="31A8D489" w14:textId="7C0BC26E" w:rsidR="004F431E" w:rsidRPr="00C50797" w:rsidRDefault="00DA5C59" w:rsidP="004F431E">
      <w:pPr>
        <w:pStyle w:val="BSNumberedPara2"/>
      </w:pPr>
      <w:r>
        <w:t xml:space="preserve">The learning from </w:t>
      </w:r>
      <w:r w:rsidR="004F431E">
        <w:t xml:space="preserve">Phase 3 </w:t>
      </w:r>
      <w:r>
        <w:t xml:space="preserve">identified the need for </w:t>
      </w:r>
      <w:r w:rsidR="004F431E">
        <w:t xml:space="preserve">robust data monitoring, to ensure outcomes and indicators are </w:t>
      </w:r>
      <w:r>
        <w:t xml:space="preserve">collected and </w:t>
      </w:r>
      <w:r w:rsidR="004F431E">
        <w:t xml:space="preserve">fully evidenced. </w:t>
      </w:r>
      <w:r w:rsidR="00B020F3">
        <w:t xml:space="preserve">As a result, </w:t>
      </w:r>
      <w:r w:rsidR="00C514B5" w:rsidRPr="00C514B5">
        <w:rPr>
          <w:b/>
        </w:rPr>
        <w:t>basketball</w:t>
      </w:r>
      <w:r w:rsidR="00C514B5" w:rsidRPr="00C514B5">
        <w:t>scotland</w:t>
      </w:r>
      <w:r>
        <w:t xml:space="preserve"> </w:t>
      </w:r>
      <w:r w:rsidR="002479E7">
        <w:t>invested in</w:t>
      </w:r>
      <w:r w:rsidR="004F431E" w:rsidRPr="00860DB1">
        <w:t xml:space="preserve"> new perf</w:t>
      </w:r>
      <w:r>
        <w:t>o</w:t>
      </w:r>
      <w:r w:rsidR="004F431E" w:rsidRPr="00860DB1">
        <w:t xml:space="preserve">rmance management </w:t>
      </w:r>
      <w:r w:rsidR="002479E7">
        <w:t>software</w:t>
      </w:r>
      <w:r w:rsidR="00FD25A1">
        <w:t xml:space="preserve"> called Upshot</w:t>
      </w:r>
      <w:r w:rsidR="00B020F3">
        <w:t xml:space="preserve">. The introduction </w:t>
      </w:r>
      <w:r w:rsidR="00FD25A1">
        <w:t xml:space="preserve">and use of this </w:t>
      </w:r>
      <w:r w:rsidR="00B020F3">
        <w:t xml:space="preserve">system </w:t>
      </w:r>
      <w:r w:rsidR="00FD25A1">
        <w:t xml:space="preserve">in Phase 4 </w:t>
      </w:r>
      <w:r>
        <w:t xml:space="preserve">has </w:t>
      </w:r>
      <w:r w:rsidR="00B020F3">
        <w:t xml:space="preserve">had a positive </w:t>
      </w:r>
      <w:r>
        <w:t xml:space="preserve">effect </w:t>
      </w:r>
      <w:r w:rsidR="00B020F3">
        <w:t>on the deliver</w:t>
      </w:r>
      <w:r w:rsidR="002479E7">
        <w:t>y</w:t>
      </w:r>
      <w:r w:rsidR="00F54347">
        <w:t xml:space="preserve"> and monitoring</w:t>
      </w:r>
      <w:r w:rsidR="002479E7">
        <w:t xml:space="preserve"> of the programme and </w:t>
      </w:r>
      <w:r w:rsidR="00B020F3">
        <w:t>interviewees commented favourably about Upshot and the ease with which it can be used to</w:t>
      </w:r>
      <w:r w:rsidR="004F431E" w:rsidRPr="00860DB1">
        <w:t>:</w:t>
      </w:r>
    </w:p>
    <w:p w14:paraId="53CAECC0" w14:textId="5BE5295C" w:rsidR="00B020F3" w:rsidRDefault="00B020F3" w:rsidP="004F431E">
      <w:pPr>
        <w:pStyle w:val="BSBulletGreendot"/>
      </w:pPr>
      <w:r>
        <w:t>track the activities delivered;</w:t>
      </w:r>
    </w:p>
    <w:p w14:paraId="34EE67A2" w14:textId="2D42479E" w:rsidR="004F431E" w:rsidRPr="00860DB1" w:rsidRDefault="004F431E" w:rsidP="004F431E">
      <w:pPr>
        <w:pStyle w:val="BSBulletGreendot"/>
      </w:pPr>
      <w:r w:rsidRPr="00860DB1">
        <w:t>capture greater detail regarding changes to young people’s confidence, skills, wellbeing, attendance, attainment and behaviour</w:t>
      </w:r>
      <w:r w:rsidR="00EF742E">
        <w:t>,</w:t>
      </w:r>
      <w:r w:rsidRPr="00860DB1">
        <w:t xml:space="preserve"> as they progress through the p</w:t>
      </w:r>
      <w:r w:rsidR="00DA5C59">
        <w:t>rogramme</w:t>
      </w:r>
      <w:r w:rsidRPr="00860DB1">
        <w:t>; and</w:t>
      </w:r>
    </w:p>
    <w:p w14:paraId="390A7FDA" w14:textId="54B827FA" w:rsidR="007139F9" w:rsidRDefault="004F431E" w:rsidP="004F431E">
      <w:pPr>
        <w:pStyle w:val="BSBulletGreendot"/>
      </w:pPr>
      <w:r>
        <w:t xml:space="preserve">more easily support those delivering sessions to record information and collect views of young people. </w:t>
      </w:r>
    </w:p>
    <w:p w14:paraId="71E596BE" w14:textId="44163C5F" w:rsidR="00F036EE" w:rsidRDefault="00F036EE" w:rsidP="000D71DD">
      <w:pPr>
        <w:pStyle w:val="BSSubHeading1"/>
        <w:spacing w:after="160"/>
      </w:pPr>
      <w:r>
        <w:tab/>
        <w:t xml:space="preserve">Outcomes and </w:t>
      </w:r>
      <w:r w:rsidR="000974E4">
        <w:t>targets</w:t>
      </w:r>
    </w:p>
    <w:p w14:paraId="0FD4E432" w14:textId="5A4BD086" w:rsidR="00F036EE" w:rsidRDefault="00F036EE" w:rsidP="00F036EE">
      <w:pPr>
        <w:pStyle w:val="BSNumberedPara2"/>
        <w:spacing w:after="200" w:line="259" w:lineRule="auto"/>
      </w:pPr>
      <w:r>
        <w:t xml:space="preserve">The programme’s activity </w:t>
      </w:r>
      <w:r w:rsidR="00851972">
        <w:t>is being</w:t>
      </w:r>
      <w:r>
        <w:t xml:space="preserve"> delivered against a core set of outcomes</w:t>
      </w:r>
      <w:r w:rsidR="002479E7">
        <w:t xml:space="preserve"> and indicators</w:t>
      </w:r>
      <w:r>
        <w:t xml:space="preserve"> focused on improving the lives and long term prospects of the young people involved. The outcomes</w:t>
      </w:r>
      <w:r w:rsidR="002479E7">
        <w:t xml:space="preserve"> and indicators</w:t>
      </w:r>
      <w:r>
        <w:t xml:space="preserve"> are listed </w:t>
      </w:r>
      <w:r w:rsidR="002479E7">
        <w:t>in Appendix 1.</w:t>
      </w:r>
    </w:p>
    <w:p w14:paraId="1978FA42" w14:textId="78060BF9" w:rsidR="00F036EE" w:rsidRPr="00EE3336" w:rsidRDefault="00EE3336" w:rsidP="009A1379">
      <w:pPr>
        <w:pStyle w:val="BSNumberedPara2"/>
        <w:spacing w:after="200" w:line="259" w:lineRule="auto"/>
      </w:pPr>
      <w:r>
        <w:t xml:space="preserve">There </w:t>
      </w:r>
      <w:r w:rsidRPr="00191D7C">
        <w:t xml:space="preserve">are </w:t>
      </w:r>
      <w:r w:rsidR="00191D7C" w:rsidRPr="00191D7C">
        <w:t>nine outcomes (four</w:t>
      </w:r>
      <w:r w:rsidRPr="00191D7C">
        <w:t xml:space="preserve"> compulsory and </w:t>
      </w:r>
      <w:r w:rsidR="00191D7C" w:rsidRPr="00191D7C">
        <w:t>five optional) and a total of 41</w:t>
      </w:r>
      <w:r w:rsidRPr="00191D7C">
        <w:t xml:space="preserve"> indicators. </w:t>
      </w:r>
      <w:r w:rsidR="00F32E5C" w:rsidRPr="00191D7C">
        <w:t xml:space="preserve">The outcomes selected by </w:t>
      </w:r>
      <w:r w:rsidR="00C514B5" w:rsidRPr="00191D7C">
        <w:rPr>
          <w:b/>
        </w:rPr>
        <w:t>basketball</w:t>
      </w:r>
      <w:r w:rsidR="00C514B5" w:rsidRPr="00191D7C">
        <w:t>scotland</w:t>
      </w:r>
      <w:r w:rsidR="00F32E5C" w:rsidRPr="00191D7C">
        <w:t xml:space="preserve"> are appropriate for the programme being delivered. They </w:t>
      </w:r>
      <w:r w:rsidRPr="00191D7C">
        <w:t xml:space="preserve">appear relevant and </w:t>
      </w:r>
      <w:r w:rsidR="00F32E5C" w:rsidRPr="00191D7C">
        <w:t>achievable</w:t>
      </w:r>
      <w:r w:rsidRPr="00191D7C">
        <w:t>.</w:t>
      </w:r>
      <w:r w:rsidRPr="00EE3336">
        <w:t xml:space="preserve"> </w:t>
      </w:r>
    </w:p>
    <w:p w14:paraId="2E76B28E" w14:textId="0C43117F" w:rsidR="00BD2594" w:rsidRPr="001A24DF" w:rsidRDefault="00EE3336" w:rsidP="009A1379">
      <w:pPr>
        <w:pStyle w:val="BSNumberedPara2"/>
      </w:pPr>
      <w:r w:rsidRPr="001A24DF">
        <w:t xml:space="preserve">Most of the </w:t>
      </w:r>
      <w:r w:rsidR="00F32E5C" w:rsidRPr="001A24DF">
        <w:t xml:space="preserve">indicators are appropriate </w:t>
      </w:r>
      <w:r w:rsidRPr="001A24DF">
        <w:t xml:space="preserve">for the programme and will </w:t>
      </w:r>
      <w:r w:rsidR="00F32E5C" w:rsidRPr="001A24DF">
        <w:t>capture</w:t>
      </w:r>
      <w:r w:rsidRPr="001A24DF">
        <w:t xml:space="preserve"> its </w:t>
      </w:r>
      <w:r w:rsidR="00F32E5C" w:rsidRPr="001A24DF">
        <w:t>intended impact on young people</w:t>
      </w:r>
      <w:r w:rsidRPr="001A24DF">
        <w:t xml:space="preserve">. One </w:t>
      </w:r>
      <w:r w:rsidR="005C163B" w:rsidRPr="001A24DF">
        <w:t>indicator</w:t>
      </w:r>
      <w:r w:rsidR="005C163B">
        <w:t>,</w:t>
      </w:r>
      <w:r w:rsidR="005C163B" w:rsidRPr="001A24DF">
        <w:t xml:space="preserve"> which refers to measuring attainment of participants,</w:t>
      </w:r>
      <w:r w:rsidR="00BD2594" w:rsidRPr="001A24DF">
        <w:t xml:space="preserve"> </w:t>
      </w:r>
      <w:r w:rsidRPr="001A24DF">
        <w:t>will be a little challenging to evidence</w:t>
      </w:r>
      <w:r w:rsidR="00BD2594" w:rsidRPr="001A24DF">
        <w:t xml:space="preserve">. The </w:t>
      </w:r>
      <w:r w:rsidR="00F32E5C" w:rsidRPr="001A24DF">
        <w:t xml:space="preserve">participants </w:t>
      </w:r>
      <w:r w:rsidR="00BD2594" w:rsidRPr="001A24DF">
        <w:t xml:space="preserve">in each school are in either </w:t>
      </w:r>
      <w:r w:rsidR="00F32E5C" w:rsidRPr="001A24DF">
        <w:t>S</w:t>
      </w:r>
      <w:r w:rsidR="006371EB">
        <w:t>1</w:t>
      </w:r>
      <w:r w:rsidR="007D4BFC">
        <w:t>, S2 or S3</w:t>
      </w:r>
      <w:r w:rsidR="00BD2594" w:rsidRPr="001A24DF">
        <w:t xml:space="preserve"> and there will be different opportunities to access baseline data on attainment. The </w:t>
      </w:r>
      <w:r w:rsidR="00F32E5C" w:rsidRPr="001A24DF">
        <w:t>programme’s full impact on attainment will not become clear until participants are in S4 and sit national qualifications</w:t>
      </w:r>
      <w:r w:rsidR="00BD2594" w:rsidRPr="001A24DF">
        <w:t xml:space="preserve"> and/or </w:t>
      </w:r>
      <w:r w:rsidR="00584CE2">
        <w:t xml:space="preserve">in </w:t>
      </w:r>
      <w:r w:rsidR="00C103C8">
        <w:t>S3 when pupils will complete</w:t>
      </w:r>
      <w:r w:rsidR="00BD2594" w:rsidRPr="001A24DF">
        <w:t xml:space="preserve"> the Scottish Standardised National Assessments (SNSA)</w:t>
      </w:r>
      <w:r w:rsidR="00F32E5C" w:rsidRPr="001A24DF">
        <w:t>.</w:t>
      </w:r>
    </w:p>
    <w:p w14:paraId="4955DCD9" w14:textId="43A39C66" w:rsidR="00F32E5C" w:rsidRPr="001A24DF" w:rsidRDefault="00F32E5C" w:rsidP="009A1379">
      <w:pPr>
        <w:pStyle w:val="BSNumberedPara2"/>
      </w:pPr>
      <w:r w:rsidRPr="001A24DF">
        <w:lastRenderedPageBreak/>
        <w:t xml:space="preserve">For </w:t>
      </w:r>
      <w:r w:rsidR="00617E1F" w:rsidRPr="001A24DF">
        <w:t>this</w:t>
      </w:r>
      <w:r w:rsidRPr="001A24DF">
        <w:t xml:space="preserve"> reason, </w:t>
      </w:r>
      <w:r w:rsidR="00EA3336">
        <w:t>the evaluation team</w:t>
      </w:r>
      <w:r w:rsidRPr="001A24DF">
        <w:t xml:space="preserve"> will look at short and medium term changes that are likely to lead to an </w:t>
      </w:r>
      <w:r w:rsidR="00C103C8">
        <w:t>increased engagement in education</w:t>
      </w:r>
      <w:r w:rsidRPr="001A24DF">
        <w:t xml:space="preserve">, </w:t>
      </w:r>
      <w:r w:rsidR="00BD2594" w:rsidRPr="001A24DF">
        <w:t xml:space="preserve">in particular </w:t>
      </w:r>
      <w:r w:rsidRPr="001A24DF">
        <w:t>improved attendance and behaviour</w:t>
      </w:r>
      <w:r w:rsidR="00C103C8">
        <w:t xml:space="preserve">. It is generally accepted that </w:t>
      </w:r>
      <w:r w:rsidRPr="001A24DF">
        <w:t xml:space="preserve">increased educational engagement </w:t>
      </w:r>
      <w:r w:rsidR="00C103C8">
        <w:t xml:space="preserve">should lead to improved </w:t>
      </w:r>
      <w:r w:rsidRPr="001A24DF">
        <w:t xml:space="preserve">attainment. </w:t>
      </w:r>
    </w:p>
    <w:p w14:paraId="6EF9BD6A" w14:textId="3281AA10" w:rsidR="00F32E5C" w:rsidRPr="001A24DF" w:rsidRDefault="00BD2594" w:rsidP="005C163B">
      <w:pPr>
        <w:pStyle w:val="BSNumberedPara2"/>
      </w:pPr>
      <w:r w:rsidRPr="001A24DF">
        <w:t>T</w:t>
      </w:r>
      <w:r w:rsidR="00C103C8">
        <w:t xml:space="preserve">here is one </w:t>
      </w:r>
      <w:r w:rsidRPr="001A24DF">
        <w:t>indicator</w:t>
      </w:r>
      <w:r w:rsidR="00C103C8">
        <w:t xml:space="preserve"> which does not fit well with the programme</w:t>
      </w:r>
      <w:r w:rsidR="005C163B">
        <w:t xml:space="preserve"> - t</w:t>
      </w:r>
      <w:r w:rsidR="00F32E5C" w:rsidRPr="001A24DF">
        <w:t>he indicator tha</w:t>
      </w:r>
      <w:r w:rsidR="001A24DF" w:rsidRPr="001A24DF">
        <w:t>t refers to accessing training</w:t>
      </w:r>
      <w:r w:rsidR="005C163B">
        <w:t xml:space="preserve">. This </w:t>
      </w:r>
      <w:r w:rsidR="00C103C8">
        <w:t xml:space="preserve">is </w:t>
      </w:r>
      <w:r w:rsidR="001A24DF" w:rsidRPr="001A24DF">
        <w:t xml:space="preserve">not </w:t>
      </w:r>
      <w:r w:rsidR="00C103C8">
        <w:t xml:space="preserve">very </w:t>
      </w:r>
      <w:r w:rsidR="001A24DF" w:rsidRPr="001A24DF">
        <w:t xml:space="preserve">relevant given the </w:t>
      </w:r>
      <w:r w:rsidR="005C163B">
        <w:t xml:space="preserve">School of Basketball </w:t>
      </w:r>
      <w:r w:rsidR="001A24DF" w:rsidRPr="001A24DF">
        <w:t xml:space="preserve">pupils are mainly S1s and S2s and so </w:t>
      </w:r>
      <w:r w:rsidR="00F32E5C" w:rsidRPr="001A24DF">
        <w:t xml:space="preserve">unlikely to access training </w:t>
      </w:r>
      <w:r w:rsidR="00C103C8">
        <w:t xml:space="preserve">in the early stages of secondary education.  </w:t>
      </w:r>
      <w:r w:rsidR="00F32E5C" w:rsidRPr="001A24DF">
        <w:t xml:space="preserve"> </w:t>
      </w:r>
    </w:p>
    <w:p w14:paraId="26A3F246" w14:textId="77777777" w:rsidR="00F036EE" w:rsidRPr="00584D8E" w:rsidRDefault="00F036EE" w:rsidP="00F036EE">
      <w:pPr>
        <w:spacing w:line="259" w:lineRule="auto"/>
        <w:ind w:firstLine="720"/>
        <w:rPr>
          <w:b/>
          <w:color w:val="006983"/>
          <w:sz w:val="22"/>
        </w:rPr>
      </w:pPr>
      <w:r w:rsidRPr="00584D8E">
        <w:rPr>
          <w:b/>
          <w:color w:val="006983"/>
          <w:sz w:val="22"/>
        </w:rPr>
        <w:t>Participant profile</w:t>
      </w:r>
    </w:p>
    <w:p w14:paraId="45B6D5F3" w14:textId="139C100F" w:rsidR="001A24DF" w:rsidRDefault="00F036EE" w:rsidP="008615F2">
      <w:pPr>
        <w:pStyle w:val="BSNumberedPara2"/>
        <w:spacing w:after="120"/>
      </w:pPr>
      <w:r>
        <w:t xml:space="preserve">Blake Stevenson created a </w:t>
      </w:r>
      <w:r w:rsidR="001A24DF">
        <w:t xml:space="preserve">series of questions to form a baseline </w:t>
      </w:r>
      <w:r>
        <w:t xml:space="preserve">survey </w:t>
      </w:r>
      <w:r w:rsidR="003E37E4">
        <w:t>that</w:t>
      </w:r>
      <w:r>
        <w:t xml:space="preserve"> </w:t>
      </w:r>
      <w:r w:rsidR="00C514B5" w:rsidRPr="00C514B5">
        <w:rPr>
          <w:b/>
        </w:rPr>
        <w:t>basketball</w:t>
      </w:r>
      <w:r w:rsidR="00C514B5" w:rsidRPr="00C514B5">
        <w:t>scotland</w:t>
      </w:r>
      <w:r>
        <w:t xml:space="preserve"> disseminated through Upshot</w:t>
      </w:r>
      <w:r w:rsidR="001A24DF">
        <w:t>. This gathered detailed profile information and used questions from the HBSC survey to establish family affluence score and responses about confidence, health and wellbeing</w:t>
      </w:r>
      <w:r w:rsidR="004A7279">
        <w:t>,</w:t>
      </w:r>
      <w:r w:rsidR="001A24DF">
        <w:t xml:space="preserve"> and attitudes and feelings about school. </w:t>
      </w:r>
    </w:p>
    <w:p w14:paraId="4B3A5BB5" w14:textId="5045864B" w:rsidR="00FB0EAA" w:rsidRDefault="001A24DF" w:rsidP="008615F2">
      <w:pPr>
        <w:pStyle w:val="BSNumberedPara2"/>
        <w:spacing w:after="120"/>
      </w:pPr>
      <w:r>
        <w:t>T</w:t>
      </w:r>
      <w:r w:rsidR="00F036EE">
        <w:t>he survey received 148 responses</w:t>
      </w:r>
      <w:r w:rsidR="003E37E4">
        <w:t xml:space="preserve"> (95% of all 156 participants)</w:t>
      </w:r>
      <w:r w:rsidR="004A2450">
        <w:t>.</w:t>
      </w:r>
      <w:r w:rsidR="00762812">
        <w:t xml:space="preserve"> </w:t>
      </w:r>
      <w:r w:rsidR="004A2450">
        <w:t xml:space="preserve">The results </w:t>
      </w:r>
      <w:r w:rsidR="00762812">
        <w:t>show that a diverse group of young people is taking part</w:t>
      </w:r>
      <w:r w:rsidR="004A2450">
        <w:t xml:space="preserve"> and created</w:t>
      </w:r>
      <w:r>
        <w:t xml:space="preserve"> a baseline set of responses that will be used to track change and also to match against the HBSC cohort</w:t>
      </w:r>
      <w:r w:rsidR="00762812">
        <w:t xml:space="preserve">. </w:t>
      </w:r>
      <w:r w:rsidR="00F036EE">
        <w:t xml:space="preserve">A </w:t>
      </w:r>
      <w:r w:rsidR="002B5B3C">
        <w:t xml:space="preserve">brief </w:t>
      </w:r>
      <w:r w:rsidR="00F036EE">
        <w:t xml:space="preserve">summary of the participant profile </w:t>
      </w:r>
      <w:r w:rsidR="00F32E5C">
        <w:t xml:space="preserve">is provided below, </w:t>
      </w:r>
      <w:r w:rsidR="008615F2">
        <w:t xml:space="preserve">and more detail is in Appendix </w:t>
      </w:r>
      <w:r w:rsidR="00FB3639">
        <w:t>3</w:t>
      </w:r>
      <w:r w:rsidR="00F036EE">
        <w:t>.</w:t>
      </w:r>
    </w:p>
    <w:p w14:paraId="41964BDC" w14:textId="77F76971" w:rsidR="00FB0EAA" w:rsidRPr="00584CE2" w:rsidRDefault="00FB0EAA" w:rsidP="00FB0EAA">
      <w:pPr>
        <w:pStyle w:val="BSNumberedPara1"/>
        <w:numPr>
          <w:ilvl w:val="0"/>
          <w:numId w:val="0"/>
        </w:numPr>
        <w:spacing w:after="0"/>
        <w:ind w:firstLine="720"/>
        <w:rPr>
          <w:b/>
        </w:rPr>
      </w:pPr>
      <w:r>
        <w:rPr>
          <w:noProof/>
          <w:lang w:eastAsia="en-GB"/>
        </w:rPr>
        <w:drawing>
          <wp:anchor distT="0" distB="0" distL="114300" distR="114300" simplePos="0" relativeHeight="251691008" behindDoc="1" locked="0" layoutInCell="1" allowOverlap="1" wp14:anchorId="4FE0A9F3" wp14:editId="147A4E5E">
            <wp:simplePos x="0" y="0"/>
            <wp:positionH relativeFrom="column">
              <wp:posOffset>358140</wp:posOffset>
            </wp:positionH>
            <wp:positionV relativeFrom="paragraph">
              <wp:posOffset>253365</wp:posOffset>
            </wp:positionV>
            <wp:extent cx="5731510" cy="3100070"/>
            <wp:effectExtent l="0" t="0" r="2540" b="5080"/>
            <wp:wrapTight wrapText="bothSides">
              <wp:wrapPolygon edited="0">
                <wp:start x="0" y="0"/>
                <wp:lineTo x="0" y="21503"/>
                <wp:lineTo x="21538" y="21503"/>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file May17.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100070"/>
                    </a:xfrm>
                    <a:prstGeom prst="rect">
                      <a:avLst/>
                    </a:prstGeom>
                    <a:ln w="76200">
                      <a:noFill/>
                    </a:ln>
                  </pic:spPr>
                </pic:pic>
              </a:graphicData>
            </a:graphic>
          </wp:anchor>
        </w:drawing>
      </w:r>
      <w:r>
        <w:rPr>
          <w:b/>
          <w:sz w:val="20"/>
        </w:rPr>
        <w:t>Figur</w:t>
      </w:r>
      <w:r w:rsidRPr="00281AB7">
        <w:rPr>
          <w:b/>
          <w:sz w:val="20"/>
        </w:rPr>
        <w:t xml:space="preserve">e </w:t>
      </w:r>
      <w:r>
        <w:rPr>
          <w:b/>
          <w:sz w:val="20"/>
        </w:rPr>
        <w:t>2.3</w:t>
      </w:r>
      <w:r w:rsidRPr="00281AB7">
        <w:rPr>
          <w:b/>
          <w:sz w:val="20"/>
        </w:rPr>
        <w:t xml:space="preserve">: </w:t>
      </w:r>
      <w:r>
        <w:rPr>
          <w:b/>
          <w:sz w:val="20"/>
        </w:rPr>
        <w:t>Survey participant profile</w:t>
      </w:r>
    </w:p>
    <w:p w14:paraId="659194EB" w14:textId="3BBC64FF" w:rsidR="0091614D" w:rsidRPr="000B22FB" w:rsidRDefault="00B63B5F" w:rsidP="001921BC">
      <w:pPr>
        <w:pStyle w:val="BSNumberedPara2"/>
        <w:spacing w:before="160" w:after="200" w:line="259" w:lineRule="auto"/>
        <w:rPr>
          <w:b/>
          <w:sz w:val="20"/>
        </w:rPr>
      </w:pPr>
      <w:r>
        <w:lastRenderedPageBreak/>
        <w:t>In Year 1, t</w:t>
      </w:r>
      <w:r w:rsidR="00F036EE" w:rsidRPr="005910F2">
        <w:t>he m</w:t>
      </w:r>
      <w:r w:rsidR="003E37E4">
        <w:t xml:space="preserve">ajority of participants </w:t>
      </w:r>
      <w:r>
        <w:t>were male (</w:t>
      </w:r>
      <w:r w:rsidR="00F036EE" w:rsidRPr="005910F2">
        <w:t>6</w:t>
      </w:r>
      <w:r w:rsidR="00F036EE">
        <w:t>8</w:t>
      </w:r>
      <w:r w:rsidR="002B5B3C">
        <w:t>%)</w:t>
      </w:r>
      <w:r w:rsidR="00AF4CF5">
        <w:t xml:space="preserve"> and </w:t>
      </w:r>
      <w:r w:rsidR="00A2587F">
        <w:t xml:space="preserve">27% </w:t>
      </w:r>
      <w:r>
        <w:t>were</w:t>
      </w:r>
      <w:r w:rsidR="00A2587F">
        <w:t xml:space="preserve"> female</w:t>
      </w:r>
      <w:r w:rsidR="004A2450">
        <w:rPr>
          <w:rStyle w:val="FootnoteReference"/>
        </w:rPr>
        <w:footnoteReference w:id="4"/>
      </w:r>
      <w:r w:rsidR="00BE0A78">
        <w:t xml:space="preserve">. </w:t>
      </w:r>
      <w:r w:rsidR="0091614D">
        <w:t>As shown in Table 2.1 below, there was a significant gender imbalance at</w:t>
      </w:r>
      <w:r w:rsidR="008E1CFE">
        <w:t xml:space="preserve"> the Schools of Basketball at</w:t>
      </w:r>
      <w:r w:rsidR="0091614D">
        <w:t xml:space="preserve"> Ardrossan Academy, Larbert High School and Wester Hailes Education Centre (WHEC).</w:t>
      </w:r>
    </w:p>
    <w:p w14:paraId="042FE19C" w14:textId="38DC2320" w:rsidR="000B22FB" w:rsidRPr="000B22FB" w:rsidRDefault="000B22FB" w:rsidP="00FB3639">
      <w:pPr>
        <w:pStyle w:val="BSNumberedPara2"/>
        <w:numPr>
          <w:ilvl w:val="0"/>
          <w:numId w:val="0"/>
        </w:numPr>
        <w:spacing w:before="160" w:after="120" w:line="259" w:lineRule="auto"/>
        <w:ind w:left="720"/>
        <w:rPr>
          <w:b/>
          <w:sz w:val="20"/>
        </w:rPr>
      </w:pPr>
      <w:r w:rsidRPr="000B22FB">
        <w:rPr>
          <w:b/>
          <w:sz w:val="20"/>
        </w:rPr>
        <w:t>Table 2.1 Number of male and female participants in each school (n=158)</w:t>
      </w:r>
      <w:r>
        <w:rPr>
          <w:rStyle w:val="FootnoteReference"/>
          <w:b/>
          <w:sz w:val="20"/>
        </w:rPr>
        <w:footnoteReference w:id="5"/>
      </w:r>
    </w:p>
    <w:tbl>
      <w:tblPr>
        <w:tblW w:w="8716" w:type="dxa"/>
        <w:tblInd w:w="274" w:type="dxa"/>
        <w:tblLayout w:type="fixed"/>
        <w:tblCellMar>
          <w:left w:w="0" w:type="dxa"/>
          <w:right w:w="0" w:type="dxa"/>
        </w:tblCellMar>
        <w:tblLook w:val="04A0" w:firstRow="1" w:lastRow="0" w:firstColumn="1" w:lastColumn="0" w:noHBand="0" w:noVBand="1"/>
      </w:tblPr>
      <w:tblGrid>
        <w:gridCol w:w="2416"/>
        <w:gridCol w:w="2100"/>
        <w:gridCol w:w="2100"/>
        <w:gridCol w:w="2100"/>
      </w:tblGrid>
      <w:tr w:rsidR="0091614D" w:rsidRPr="0091614D" w14:paraId="43714E59" w14:textId="062E5AB9" w:rsidTr="0051741F">
        <w:trPr>
          <w:trHeight w:val="300"/>
          <w:tblHeader/>
        </w:trPr>
        <w:tc>
          <w:tcPr>
            <w:tcW w:w="2416" w:type="dxa"/>
            <w:tcBorders>
              <w:top w:val="single" w:sz="8" w:space="0" w:color="auto"/>
              <w:left w:val="single" w:sz="8" w:space="0" w:color="auto"/>
              <w:bottom w:val="single" w:sz="8" w:space="0" w:color="auto"/>
              <w:right w:val="single" w:sz="8" w:space="0" w:color="auto"/>
            </w:tcBorders>
            <w:shd w:val="clear" w:color="auto" w:fill="006983"/>
            <w:noWrap/>
            <w:tcMar>
              <w:top w:w="0" w:type="dxa"/>
              <w:left w:w="108" w:type="dxa"/>
              <w:bottom w:w="0" w:type="dxa"/>
              <w:right w:w="108" w:type="dxa"/>
            </w:tcMar>
            <w:vAlign w:val="bottom"/>
            <w:hideMark/>
          </w:tcPr>
          <w:p w14:paraId="799BC8EB" w14:textId="77777777" w:rsidR="0091614D" w:rsidRPr="0091614D" w:rsidRDefault="0091614D" w:rsidP="0091614D">
            <w:pPr>
              <w:rPr>
                <w:b/>
                <w:color w:val="FFFFFF" w:themeColor="background1"/>
                <w:sz w:val="18"/>
                <w:lang w:eastAsia="en-GB"/>
              </w:rPr>
            </w:pPr>
            <w:r w:rsidRPr="0091614D">
              <w:rPr>
                <w:b/>
                <w:color w:val="FFFFFF" w:themeColor="background1"/>
                <w:sz w:val="18"/>
                <w:lang w:eastAsia="en-GB"/>
              </w:rPr>
              <w:t>School</w:t>
            </w:r>
          </w:p>
        </w:tc>
        <w:tc>
          <w:tcPr>
            <w:tcW w:w="2100" w:type="dxa"/>
            <w:tcBorders>
              <w:top w:val="single" w:sz="8" w:space="0" w:color="auto"/>
              <w:left w:val="nil"/>
              <w:bottom w:val="single" w:sz="8" w:space="0" w:color="auto"/>
              <w:right w:val="single" w:sz="8" w:space="0" w:color="auto"/>
            </w:tcBorders>
            <w:shd w:val="clear" w:color="auto" w:fill="006983"/>
            <w:noWrap/>
            <w:tcMar>
              <w:top w:w="0" w:type="dxa"/>
              <w:left w:w="108" w:type="dxa"/>
              <w:bottom w:w="0" w:type="dxa"/>
              <w:right w:w="108" w:type="dxa"/>
            </w:tcMar>
            <w:vAlign w:val="bottom"/>
            <w:hideMark/>
          </w:tcPr>
          <w:p w14:paraId="574AB8DC" w14:textId="77777777" w:rsidR="0091614D" w:rsidRPr="0091614D" w:rsidRDefault="0091614D" w:rsidP="0091614D">
            <w:pPr>
              <w:jc w:val="center"/>
              <w:rPr>
                <w:b/>
                <w:color w:val="FFFFFF" w:themeColor="background1"/>
                <w:sz w:val="18"/>
                <w:lang w:eastAsia="en-GB"/>
              </w:rPr>
            </w:pPr>
            <w:r w:rsidRPr="0091614D">
              <w:rPr>
                <w:b/>
                <w:color w:val="FFFFFF" w:themeColor="background1"/>
                <w:sz w:val="18"/>
                <w:lang w:eastAsia="en-GB"/>
              </w:rPr>
              <w:t>Female</w:t>
            </w:r>
          </w:p>
        </w:tc>
        <w:tc>
          <w:tcPr>
            <w:tcW w:w="2100" w:type="dxa"/>
            <w:tcBorders>
              <w:top w:val="single" w:sz="8" w:space="0" w:color="auto"/>
              <w:left w:val="nil"/>
              <w:bottom w:val="single" w:sz="8" w:space="0" w:color="auto"/>
              <w:right w:val="single" w:sz="4" w:space="0" w:color="auto"/>
            </w:tcBorders>
            <w:shd w:val="clear" w:color="auto" w:fill="006983"/>
            <w:noWrap/>
            <w:tcMar>
              <w:top w:w="0" w:type="dxa"/>
              <w:left w:w="108" w:type="dxa"/>
              <w:bottom w:w="0" w:type="dxa"/>
              <w:right w:w="108" w:type="dxa"/>
            </w:tcMar>
            <w:vAlign w:val="bottom"/>
            <w:hideMark/>
          </w:tcPr>
          <w:p w14:paraId="68A2AA6F" w14:textId="77777777" w:rsidR="0091614D" w:rsidRPr="0091614D" w:rsidRDefault="0091614D" w:rsidP="0091614D">
            <w:pPr>
              <w:jc w:val="center"/>
              <w:rPr>
                <w:b/>
                <w:color w:val="FFFFFF" w:themeColor="background1"/>
                <w:sz w:val="18"/>
                <w:lang w:eastAsia="en-GB"/>
              </w:rPr>
            </w:pPr>
            <w:r w:rsidRPr="0091614D">
              <w:rPr>
                <w:b/>
                <w:color w:val="FFFFFF" w:themeColor="background1"/>
                <w:sz w:val="18"/>
                <w:lang w:eastAsia="en-GB"/>
              </w:rPr>
              <w:t>Male</w:t>
            </w:r>
          </w:p>
        </w:tc>
        <w:tc>
          <w:tcPr>
            <w:tcW w:w="2100" w:type="dxa"/>
            <w:tcBorders>
              <w:top w:val="single" w:sz="4" w:space="0" w:color="auto"/>
              <w:left w:val="single" w:sz="4" w:space="0" w:color="auto"/>
              <w:bottom w:val="single" w:sz="4" w:space="0" w:color="auto"/>
              <w:right w:val="single" w:sz="4" w:space="0" w:color="auto"/>
            </w:tcBorders>
            <w:shd w:val="clear" w:color="auto" w:fill="006983"/>
            <w:vAlign w:val="bottom"/>
          </w:tcPr>
          <w:p w14:paraId="3A466DF1" w14:textId="7F3EDFF2" w:rsidR="0091614D" w:rsidRPr="0091614D" w:rsidRDefault="0091614D" w:rsidP="0091614D">
            <w:pPr>
              <w:jc w:val="center"/>
              <w:rPr>
                <w:b/>
                <w:color w:val="FFFFFF" w:themeColor="background1"/>
                <w:sz w:val="18"/>
                <w:lang w:eastAsia="en-GB"/>
              </w:rPr>
            </w:pPr>
            <w:r w:rsidRPr="0091614D">
              <w:rPr>
                <w:b/>
                <w:color w:val="FFFFFF" w:themeColor="background1"/>
                <w:sz w:val="18"/>
                <w:lang w:eastAsia="en-GB"/>
              </w:rPr>
              <w:t>Total</w:t>
            </w:r>
          </w:p>
        </w:tc>
      </w:tr>
      <w:tr w:rsidR="0091614D" w:rsidRPr="0091614D" w14:paraId="65F43791" w14:textId="32F402E4" w:rsidTr="0051741F">
        <w:trPr>
          <w:trHeight w:val="300"/>
        </w:trPr>
        <w:tc>
          <w:tcPr>
            <w:tcW w:w="24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786FE" w14:textId="18B2F34B" w:rsidR="0091614D" w:rsidRPr="0091614D" w:rsidRDefault="0091614D" w:rsidP="0091614D">
            <w:pPr>
              <w:rPr>
                <w:color w:val="000000" w:themeColor="text1"/>
                <w:sz w:val="18"/>
                <w:lang w:eastAsia="en-GB"/>
              </w:rPr>
            </w:pPr>
            <w:r w:rsidRPr="0091614D">
              <w:rPr>
                <w:color w:val="000000" w:themeColor="text1"/>
                <w:sz w:val="18"/>
                <w:lang w:eastAsia="en-GB"/>
              </w:rPr>
              <w:t>Ardrossan Academy</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F5EE4C"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7</w:t>
            </w:r>
          </w:p>
        </w:tc>
        <w:tc>
          <w:tcPr>
            <w:tcW w:w="2100"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21C38C90"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31</w:t>
            </w:r>
          </w:p>
        </w:tc>
        <w:tc>
          <w:tcPr>
            <w:tcW w:w="2100" w:type="dxa"/>
            <w:tcBorders>
              <w:top w:val="single" w:sz="4" w:space="0" w:color="auto"/>
              <w:left w:val="single" w:sz="4" w:space="0" w:color="auto"/>
              <w:bottom w:val="single" w:sz="4" w:space="0" w:color="auto"/>
              <w:right w:val="single" w:sz="4" w:space="0" w:color="auto"/>
            </w:tcBorders>
            <w:vAlign w:val="center"/>
          </w:tcPr>
          <w:p w14:paraId="53E99746" w14:textId="2A224BB0" w:rsidR="0091614D" w:rsidRPr="0091614D" w:rsidRDefault="0091614D" w:rsidP="0091614D">
            <w:pPr>
              <w:jc w:val="center"/>
              <w:rPr>
                <w:color w:val="000000" w:themeColor="text1"/>
                <w:sz w:val="18"/>
                <w:lang w:eastAsia="en-GB"/>
              </w:rPr>
            </w:pPr>
            <w:r w:rsidRPr="0091614D">
              <w:rPr>
                <w:color w:val="000000" w:themeColor="text1"/>
                <w:sz w:val="18"/>
                <w:lang w:eastAsia="en-GB"/>
              </w:rPr>
              <w:t>38</w:t>
            </w:r>
          </w:p>
        </w:tc>
      </w:tr>
      <w:tr w:rsidR="0091614D" w:rsidRPr="0091614D" w14:paraId="516A6E63" w14:textId="1B415387" w:rsidTr="0051741F">
        <w:trPr>
          <w:trHeight w:val="300"/>
        </w:trPr>
        <w:tc>
          <w:tcPr>
            <w:tcW w:w="24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04ABE9" w14:textId="242C4CEE" w:rsidR="0091614D" w:rsidRPr="0091614D" w:rsidRDefault="0091614D" w:rsidP="0091614D">
            <w:pPr>
              <w:rPr>
                <w:color w:val="000000" w:themeColor="text1"/>
                <w:sz w:val="18"/>
                <w:lang w:eastAsia="en-GB"/>
              </w:rPr>
            </w:pPr>
            <w:r w:rsidRPr="0091614D">
              <w:rPr>
                <w:color w:val="000000" w:themeColor="text1"/>
                <w:sz w:val="18"/>
                <w:lang w:eastAsia="en-GB"/>
              </w:rPr>
              <w:t>Clydebank HS</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87413"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9</w:t>
            </w:r>
          </w:p>
        </w:tc>
        <w:tc>
          <w:tcPr>
            <w:tcW w:w="2100"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3B29E607"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9</w:t>
            </w:r>
          </w:p>
        </w:tc>
        <w:tc>
          <w:tcPr>
            <w:tcW w:w="2100" w:type="dxa"/>
            <w:tcBorders>
              <w:top w:val="single" w:sz="4" w:space="0" w:color="auto"/>
              <w:left w:val="single" w:sz="4" w:space="0" w:color="auto"/>
              <w:bottom w:val="single" w:sz="4" w:space="0" w:color="auto"/>
              <w:right w:val="single" w:sz="4" w:space="0" w:color="auto"/>
            </w:tcBorders>
            <w:vAlign w:val="center"/>
          </w:tcPr>
          <w:p w14:paraId="6BAE7818" w14:textId="00BE73B0" w:rsidR="0091614D" w:rsidRPr="0091614D" w:rsidRDefault="0091614D" w:rsidP="0091614D">
            <w:pPr>
              <w:jc w:val="center"/>
              <w:rPr>
                <w:color w:val="000000" w:themeColor="text1"/>
                <w:sz w:val="18"/>
                <w:lang w:eastAsia="en-GB"/>
              </w:rPr>
            </w:pPr>
            <w:r w:rsidRPr="0091614D">
              <w:rPr>
                <w:color w:val="000000" w:themeColor="text1"/>
                <w:sz w:val="18"/>
                <w:lang w:eastAsia="en-GB"/>
              </w:rPr>
              <w:t>18</w:t>
            </w:r>
          </w:p>
        </w:tc>
      </w:tr>
      <w:tr w:rsidR="0091614D" w:rsidRPr="0091614D" w14:paraId="354F2D1C" w14:textId="6988E3A1" w:rsidTr="0051741F">
        <w:trPr>
          <w:trHeight w:val="300"/>
        </w:trPr>
        <w:tc>
          <w:tcPr>
            <w:tcW w:w="24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19AF9E" w14:textId="52900147" w:rsidR="0091614D" w:rsidRPr="0091614D" w:rsidRDefault="0091614D" w:rsidP="0091614D">
            <w:pPr>
              <w:rPr>
                <w:color w:val="000000" w:themeColor="text1"/>
                <w:sz w:val="18"/>
                <w:lang w:eastAsia="en-GB"/>
              </w:rPr>
            </w:pPr>
            <w:r w:rsidRPr="0091614D">
              <w:rPr>
                <w:color w:val="000000" w:themeColor="text1"/>
                <w:sz w:val="18"/>
                <w:lang w:eastAsia="en-GB"/>
              </w:rPr>
              <w:t>Larbert HS</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1B015F"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7</w:t>
            </w:r>
          </w:p>
        </w:tc>
        <w:tc>
          <w:tcPr>
            <w:tcW w:w="2100"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4810530E"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26</w:t>
            </w:r>
          </w:p>
        </w:tc>
        <w:tc>
          <w:tcPr>
            <w:tcW w:w="2100" w:type="dxa"/>
            <w:tcBorders>
              <w:top w:val="single" w:sz="4" w:space="0" w:color="auto"/>
              <w:left w:val="single" w:sz="4" w:space="0" w:color="auto"/>
              <w:bottom w:val="single" w:sz="4" w:space="0" w:color="auto"/>
              <w:right w:val="single" w:sz="4" w:space="0" w:color="auto"/>
            </w:tcBorders>
            <w:vAlign w:val="center"/>
          </w:tcPr>
          <w:p w14:paraId="488CA8CB" w14:textId="2568C4C3" w:rsidR="0091614D" w:rsidRPr="0091614D" w:rsidRDefault="0091614D" w:rsidP="0091614D">
            <w:pPr>
              <w:jc w:val="center"/>
              <w:rPr>
                <w:color w:val="000000" w:themeColor="text1"/>
                <w:sz w:val="18"/>
                <w:lang w:eastAsia="en-GB"/>
              </w:rPr>
            </w:pPr>
            <w:r w:rsidRPr="0091614D">
              <w:rPr>
                <w:color w:val="000000" w:themeColor="text1"/>
                <w:sz w:val="18"/>
                <w:lang w:eastAsia="en-GB"/>
              </w:rPr>
              <w:t>35</w:t>
            </w:r>
          </w:p>
        </w:tc>
      </w:tr>
      <w:tr w:rsidR="0091614D" w:rsidRPr="0091614D" w14:paraId="00F9E98B" w14:textId="412DAD3A" w:rsidTr="0051741F">
        <w:trPr>
          <w:trHeight w:val="300"/>
        </w:trPr>
        <w:tc>
          <w:tcPr>
            <w:tcW w:w="24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8249AA" w14:textId="1836FC59" w:rsidR="0091614D" w:rsidRPr="0091614D" w:rsidRDefault="0091614D" w:rsidP="008E1CFE">
            <w:pPr>
              <w:rPr>
                <w:color w:val="000000" w:themeColor="text1"/>
                <w:sz w:val="18"/>
                <w:lang w:eastAsia="en-GB"/>
              </w:rPr>
            </w:pPr>
            <w:r w:rsidRPr="0091614D">
              <w:rPr>
                <w:color w:val="000000" w:themeColor="text1"/>
                <w:sz w:val="18"/>
                <w:lang w:eastAsia="en-GB"/>
              </w:rPr>
              <w:t>St Andrew</w:t>
            </w:r>
            <w:r w:rsidR="008E1CFE">
              <w:rPr>
                <w:color w:val="000000" w:themeColor="text1"/>
                <w:sz w:val="18"/>
                <w:lang w:eastAsia="en-GB"/>
              </w:rPr>
              <w:t>’</w:t>
            </w:r>
            <w:r w:rsidR="00B3734C">
              <w:rPr>
                <w:color w:val="000000" w:themeColor="text1"/>
                <w:sz w:val="18"/>
                <w:lang w:eastAsia="en-GB"/>
              </w:rPr>
              <w:t>s RC</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11922"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12</w:t>
            </w:r>
          </w:p>
        </w:tc>
        <w:tc>
          <w:tcPr>
            <w:tcW w:w="2100"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064E32A7"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17</w:t>
            </w:r>
          </w:p>
        </w:tc>
        <w:tc>
          <w:tcPr>
            <w:tcW w:w="2100" w:type="dxa"/>
            <w:tcBorders>
              <w:top w:val="single" w:sz="4" w:space="0" w:color="auto"/>
              <w:left w:val="single" w:sz="4" w:space="0" w:color="auto"/>
              <w:bottom w:val="single" w:sz="4" w:space="0" w:color="auto"/>
              <w:right w:val="single" w:sz="4" w:space="0" w:color="auto"/>
            </w:tcBorders>
            <w:vAlign w:val="bottom"/>
          </w:tcPr>
          <w:p w14:paraId="0C046B81" w14:textId="3F512B8E" w:rsidR="0091614D" w:rsidRPr="0091614D" w:rsidRDefault="0091614D" w:rsidP="0091614D">
            <w:pPr>
              <w:jc w:val="center"/>
              <w:rPr>
                <w:color w:val="000000" w:themeColor="text1"/>
                <w:sz w:val="18"/>
                <w:lang w:eastAsia="en-GB"/>
              </w:rPr>
            </w:pPr>
            <w:r w:rsidRPr="0091614D">
              <w:rPr>
                <w:color w:val="000000" w:themeColor="text1"/>
                <w:sz w:val="18"/>
                <w:lang w:eastAsia="en-GB"/>
              </w:rPr>
              <w:t>29</w:t>
            </w:r>
          </w:p>
        </w:tc>
      </w:tr>
      <w:tr w:rsidR="0091614D" w:rsidRPr="0091614D" w14:paraId="3A60A6C7" w14:textId="1BE6E0E6" w:rsidTr="0051741F">
        <w:trPr>
          <w:trHeight w:val="300"/>
        </w:trPr>
        <w:tc>
          <w:tcPr>
            <w:tcW w:w="2416"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0E8127CE" w14:textId="556A8398" w:rsidR="0091614D" w:rsidRPr="0091614D" w:rsidRDefault="0091614D" w:rsidP="0091614D">
            <w:pPr>
              <w:rPr>
                <w:color w:val="000000" w:themeColor="text1"/>
                <w:sz w:val="18"/>
                <w:lang w:eastAsia="en-GB"/>
              </w:rPr>
            </w:pPr>
            <w:r w:rsidRPr="0091614D">
              <w:rPr>
                <w:color w:val="000000" w:themeColor="text1"/>
                <w:sz w:val="18"/>
                <w:lang w:eastAsia="en-GB"/>
              </w:rPr>
              <w:t>Tynecastle HS</w:t>
            </w:r>
          </w:p>
        </w:tc>
        <w:tc>
          <w:tcPr>
            <w:tcW w:w="210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941326C"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11</w:t>
            </w:r>
          </w:p>
        </w:tc>
        <w:tc>
          <w:tcPr>
            <w:tcW w:w="21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6538429E"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13</w:t>
            </w:r>
          </w:p>
        </w:tc>
        <w:tc>
          <w:tcPr>
            <w:tcW w:w="2100" w:type="dxa"/>
            <w:tcBorders>
              <w:top w:val="single" w:sz="4" w:space="0" w:color="auto"/>
              <w:left w:val="single" w:sz="4" w:space="0" w:color="auto"/>
              <w:bottom w:val="single" w:sz="4" w:space="0" w:color="auto"/>
              <w:right w:val="single" w:sz="4" w:space="0" w:color="auto"/>
            </w:tcBorders>
            <w:vAlign w:val="center"/>
          </w:tcPr>
          <w:p w14:paraId="3FD69598" w14:textId="2800CD34" w:rsidR="0091614D" w:rsidRPr="0091614D" w:rsidRDefault="0091614D" w:rsidP="0091614D">
            <w:pPr>
              <w:jc w:val="center"/>
              <w:rPr>
                <w:color w:val="000000" w:themeColor="text1"/>
                <w:sz w:val="18"/>
                <w:lang w:eastAsia="en-GB"/>
              </w:rPr>
            </w:pPr>
            <w:r w:rsidRPr="0091614D">
              <w:rPr>
                <w:color w:val="000000" w:themeColor="text1"/>
                <w:sz w:val="18"/>
                <w:lang w:eastAsia="en-GB"/>
              </w:rPr>
              <w:t>24</w:t>
            </w:r>
          </w:p>
        </w:tc>
      </w:tr>
      <w:tr w:rsidR="0091614D" w:rsidRPr="0091614D" w14:paraId="4C33569B" w14:textId="78C251DB" w:rsidTr="0051741F">
        <w:trPr>
          <w:trHeight w:val="300"/>
        </w:trPr>
        <w:tc>
          <w:tcPr>
            <w:tcW w:w="241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8EAF20B" w14:textId="77777777" w:rsidR="0091614D" w:rsidRPr="0091614D" w:rsidRDefault="0091614D" w:rsidP="0091614D">
            <w:pPr>
              <w:rPr>
                <w:color w:val="000000" w:themeColor="text1"/>
                <w:sz w:val="18"/>
                <w:lang w:eastAsia="en-GB"/>
              </w:rPr>
            </w:pPr>
            <w:r w:rsidRPr="0091614D">
              <w:rPr>
                <w:color w:val="000000" w:themeColor="text1"/>
                <w:sz w:val="18"/>
                <w:lang w:eastAsia="en-GB"/>
              </w:rPr>
              <w:t xml:space="preserve">WHEC </w:t>
            </w:r>
          </w:p>
        </w:tc>
        <w:tc>
          <w:tcPr>
            <w:tcW w:w="21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A75F61"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3</w:t>
            </w:r>
          </w:p>
        </w:tc>
        <w:tc>
          <w:tcPr>
            <w:tcW w:w="21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02D85E" w14:textId="77777777" w:rsidR="0091614D" w:rsidRPr="0091614D" w:rsidRDefault="0091614D" w:rsidP="0091614D">
            <w:pPr>
              <w:jc w:val="center"/>
              <w:rPr>
                <w:color w:val="000000" w:themeColor="text1"/>
                <w:sz w:val="18"/>
                <w:lang w:eastAsia="en-GB"/>
              </w:rPr>
            </w:pPr>
            <w:r w:rsidRPr="0091614D">
              <w:rPr>
                <w:color w:val="000000" w:themeColor="text1"/>
                <w:sz w:val="18"/>
                <w:lang w:eastAsia="en-GB"/>
              </w:rPr>
              <w:t>11</w:t>
            </w:r>
          </w:p>
        </w:tc>
        <w:tc>
          <w:tcPr>
            <w:tcW w:w="2100" w:type="dxa"/>
            <w:tcBorders>
              <w:top w:val="single" w:sz="4" w:space="0" w:color="auto"/>
              <w:left w:val="single" w:sz="4" w:space="0" w:color="auto"/>
              <w:bottom w:val="single" w:sz="4" w:space="0" w:color="auto"/>
              <w:right w:val="single" w:sz="4" w:space="0" w:color="auto"/>
            </w:tcBorders>
            <w:vAlign w:val="center"/>
          </w:tcPr>
          <w:p w14:paraId="78232274" w14:textId="41CD012F" w:rsidR="0091614D" w:rsidRPr="0091614D" w:rsidRDefault="0091614D" w:rsidP="0091614D">
            <w:pPr>
              <w:jc w:val="center"/>
              <w:rPr>
                <w:color w:val="000000" w:themeColor="text1"/>
                <w:sz w:val="18"/>
                <w:lang w:eastAsia="en-GB"/>
              </w:rPr>
            </w:pPr>
            <w:r w:rsidRPr="0091614D">
              <w:rPr>
                <w:color w:val="000000" w:themeColor="text1"/>
                <w:sz w:val="18"/>
                <w:lang w:eastAsia="en-GB"/>
              </w:rPr>
              <w:t>14</w:t>
            </w:r>
          </w:p>
        </w:tc>
      </w:tr>
    </w:tbl>
    <w:p w14:paraId="5E576741" w14:textId="55F4D710" w:rsidR="00F036EE" w:rsidRPr="00B86879" w:rsidRDefault="00D814E6" w:rsidP="001921BC">
      <w:pPr>
        <w:pStyle w:val="BSNumberedPara2"/>
        <w:spacing w:before="160" w:after="200" w:line="259" w:lineRule="auto"/>
        <w:rPr>
          <w:b/>
          <w:sz w:val="20"/>
        </w:rPr>
      </w:pPr>
      <w:r>
        <w:rPr>
          <w:b/>
        </w:rPr>
        <w:t>b</w:t>
      </w:r>
      <w:r w:rsidR="00B63B5F" w:rsidRPr="00191D7C">
        <w:rPr>
          <w:b/>
        </w:rPr>
        <w:t>asketball</w:t>
      </w:r>
      <w:r w:rsidR="00B63B5F">
        <w:t>scotland has been working hard to increase female participation in the sport, which was evidence</w:t>
      </w:r>
      <w:r w:rsidR="0091614D">
        <w:t>d</w:t>
      </w:r>
      <w:r w:rsidR="00B63B5F">
        <w:t xml:space="preserve"> in Phase 3,</w:t>
      </w:r>
      <w:r w:rsidR="0091614D">
        <w:t xml:space="preserve"> but</w:t>
      </w:r>
      <w:r w:rsidR="00B63B5F">
        <w:t xml:space="preserve"> the </w:t>
      </w:r>
      <w:r w:rsidR="00BE0A78">
        <w:t xml:space="preserve">proportion of female participants </w:t>
      </w:r>
      <w:r w:rsidR="00B63B5F">
        <w:t xml:space="preserve">in Year 1 </w:t>
      </w:r>
      <w:r w:rsidR="00BE0A78">
        <w:t xml:space="preserve">is </w:t>
      </w:r>
      <w:r w:rsidR="004A7279">
        <w:t>not at the same level as overall female participation in the sport</w:t>
      </w:r>
      <w:r w:rsidR="00510DF1">
        <w:t>. P</w:t>
      </w:r>
      <w:r w:rsidR="00BE0A78">
        <w:t xml:space="preserve">erhaps </w:t>
      </w:r>
      <w:r w:rsidR="00596EA4">
        <w:t xml:space="preserve">more understanding as to how some of the schools </w:t>
      </w:r>
      <w:r w:rsidR="00510DF1">
        <w:t xml:space="preserve">(Clydebank and Tynecastle) </w:t>
      </w:r>
      <w:r w:rsidR="00596EA4">
        <w:t xml:space="preserve">have achieved high female participation </w:t>
      </w:r>
      <w:r w:rsidR="00510DF1">
        <w:t xml:space="preserve">is required, </w:t>
      </w:r>
      <w:r w:rsidR="00596EA4">
        <w:t xml:space="preserve">and </w:t>
      </w:r>
      <w:r w:rsidR="00B63B5F">
        <w:t xml:space="preserve">more consideration could </w:t>
      </w:r>
      <w:r w:rsidR="00510DF1">
        <w:t xml:space="preserve">then </w:t>
      </w:r>
      <w:r w:rsidR="00B63B5F">
        <w:t xml:space="preserve">be given to </w:t>
      </w:r>
      <w:r w:rsidR="00BE0A78">
        <w:t>recruit</w:t>
      </w:r>
      <w:r w:rsidR="00B63B5F">
        <w:t>ing</w:t>
      </w:r>
      <w:r w:rsidR="00BE0A78">
        <w:t xml:space="preserve"> female participants into </w:t>
      </w:r>
      <w:r w:rsidR="00596EA4">
        <w:t>the other</w:t>
      </w:r>
      <w:r w:rsidR="00510DF1">
        <w:t xml:space="preserve"> participating schools</w:t>
      </w:r>
      <w:r w:rsidR="00596EA4">
        <w:t xml:space="preserve"> and future </w:t>
      </w:r>
      <w:r w:rsidR="00BE0A78">
        <w:t>Schools of Basketball.</w:t>
      </w:r>
    </w:p>
    <w:p w14:paraId="1E26310C" w14:textId="77777777" w:rsidR="00C103C8" w:rsidRDefault="002B5B3C" w:rsidP="0051741F">
      <w:pPr>
        <w:pStyle w:val="BSNumberedPara2"/>
        <w:spacing w:after="200"/>
        <w:ind w:left="709"/>
      </w:pPr>
      <w:r>
        <w:t xml:space="preserve">In terms of areas of deprivation, </w:t>
      </w:r>
      <w:r w:rsidR="00B63B5F">
        <w:t>whilst there were participants living in areas across all S</w:t>
      </w:r>
      <w:r w:rsidR="00BE0A78">
        <w:t xml:space="preserve">IMD </w:t>
      </w:r>
      <w:r w:rsidR="00EA3336">
        <w:t>quintiles</w:t>
      </w:r>
      <w:r w:rsidR="00B63B5F">
        <w:t xml:space="preserve">, over half of the young people (51%) had an address in an area classed as the </w:t>
      </w:r>
      <w:r w:rsidR="00BE0A78">
        <w:t xml:space="preserve">20% most deprived in </w:t>
      </w:r>
      <w:r w:rsidR="00C514B5" w:rsidRPr="00C514B5">
        <w:t>Scotland</w:t>
      </w:r>
      <w:r w:rsidR="00B63B5F">
        <w:t>. A</w:t>
      </w:r>
      <w:r w:rsidR="00BE0A78">
        <w:t xml:space="preserve"> further 17% live</w:t>
      </w:r>
      <w:r w:rsidR="00F54347">
        <w:t>d</w:t>
      </w:r>
      <w:r w:rsidR="00BE0A78">
        <w:t xml:space="preserve"> in </w:t>
      </w:r>
      <w:r w:rsidR="00B63B5F">
        <w:t xml:space="preserve">SIMD </w:t>
      </w:r>
      <w:r w:rsidR="00EA3336">
        <w:t>quintile</w:t>
      </w:r>
      <w:r w:rsidR="00BE0A78">
        <w:t xml:space="preserve"> </w:t>
      </w:r>
      <w:r w:rsidR="00EA3336">
        <w:t>2</w:t>
      </w:r>
      <w:r w:rsidR="00BE0A78">
        <w:t>. Th</w:t>
      </w:r>
      <w:r w:rsidR="00B63B5F">
        <w:t>is shows the programme is meet</w:t>
      </w:r>
      <w:r w:rsidR="00BE0A78">
        <w:t xml:space="preserve">ing </w:t>
      </w:r>
      <w:r w:rsidR="00B63B5F">
        <w:t xml:space="preserve">the CashBack for Communities </w:t>
      </w:r>
      <w:r w:rsidR="00BE0A78">
        <w:t>focus o</w:t>
      </w:r>
      <w:r w:rsidR="00B63B5F">
        <w:t>f</w:t>
      </w:r>
      <w:r w:rsidR="00BE0A78">
        <w:t xml:space="preserve"> </w:t>
      </w:r>
      <w:r w:rsidR="00B63B5F">
        <w:t xml:space="preserve">working with young people in areas </w:t>
      </w:r>
      <w:r w:rsidR="00BE0A78">
        <w:t>of disadvantage</w:t>
      </w:r>
      <w:r w:rsidR="00B63B5F">
        <w:t>.</w:t>
      </w:r>
    </w:p>
    <w:p w14:paraId="739B86A1" w14:textId="53639D8C" w:rsidR="00BE0A78" w:rsidRDefault="00C103C8" w:rsidP="00BE0A78">
      <w:pPr>
        <w:pStyle w:val="BSNumberedPara2"/>
        <w:spacing w:after="200"/>
      </w:pPr>
      <w:r>
        <w:t>The next chapter considers the impact of the programme.</w:t>
      </w:r>
      <w:r w:rsidR="00B63B5F">
        <w:t xml:space="preserve"> </w:t>
      </w:r>
      <w:r w:rsidR="00BE0A78">
        <w:t xml:space="preserve"> </w:t>
      </w:r>
    </w:p>
    <w:p w14:paraId="30E2CD6A" w14:textId="77777777" w:rsidR="00E66A38" w:rsidRDefault="00E66A38">
      <w:pPr>
        <w:spacing w:line="259" w:lineRule="auto"/>
      </w:pPr>
      <w:r>
        <w:br w:type="page"/>
      </w:r>
    </w:p>
    <w:p w14:paraId="294B9C4D" w14:textId="77777777" w:rsidR="00BA5404" w:rsidRPr="00BA5404" w:rsidRDefault="00BA5404" w:rsidP="00BA5404">
      <w:pPr>
        <w:pStyle w:val="BSChapterHeading"/>
      </w:pPr>
      <w:bookmarkStart w:id="8" w:name="_Toc516051054"/>
      <w:r w:rsidRPr="00932E12">
        <w:lastRenderedPageBreak/>
        <w:t>Programme</w:t>
      </w:r>
      <w:r>
        <w:t xml:space="preserve"> impact</w:t>
      </w:r>
      <w:bookmarkEnd w:id="8"/>
      <w:r w:rsidRPr="00FF501A">
        <w:rPr>
          <w:highlight w:val="yellow"/>
        </w:rPr>
        <w:t xml:space="preserve"> </w:t>
      </w:r>
    </w:p>
    <w:p w14:paraId="48B86852" w14:textId="52FCB9FF" w:rsidR="009E5DAD" w:rsidRDefault="009E5DAD" w:rsidP="009E5DAD">
      <w:pPr>
        <w:pStyle w:val="BSNumberedPara3"/>
      </w:pPr>
      <w:r>
        <w:t xml:space="preserve">This chapter discusses the impact of </w:t>
      </w:r>
      <w:r w:rsidR="00C514B5" w:rsidRPr="00C514B5">
        <w:rPr>
          <w:b/>
        </w:rPr>
        <w:t>basketball</w:t>
      </w:r>
      <w:r w:rsidR="00C514B5" w:rsidRPr="00C514B5">
        <w:t>scotland</w:t>
      </w:r>
      <w:r>
        <w:t>’s School of Basketball programme in Year 1. The chapter is structured around each of the outcomes</w:t>
      </w:r>
      <w:r w:rsidRPr="00D27211">
        <w:t xml:space="preserve"> </w:t>
      </w:r>
      <w:r>
        <w:t xml:space="preserve">outlined in the CashBack for Communities Grant Offer Letter, with evidence provided against the associated indicators under each heading. </w:t>
      </w:r>
    </w:p>
    <w:p w14:paraId="6586EF39" w14:textId="79704D2B" w:rsidR="009E5DAD" w:rsidRDefault="00B54203" w:rsidP="009E5DAD">
      <w:pPr>
        <w:pStyle w:val="BSNumberedPara3"/>
      </w:pPr>
      <w:r>
        <w:t xml:space="preserve">The </w:t>
      </w:r>
      <w:r w:rsidR="009E5DAD">
        <w:t xml:space="preserve">analysis is based on a range of evidence collected by </w:t>
      </w:r>
      <w:r w:rsidR="00C514B5" w:rsidRPr="00C514B5">
        <w:rPr>
          <w:b/>
        </w:rPr>
        <w:t>basketball</w:t>
      </w:r>
      <w:r w:rsidR="00C514B5" w:rsidRPr="00C514B5">
        <w:t>scotland</w:t>
      </w:r>
      <w:r w:rsidR="009E5DAD">
        <w:t xml:space="preserve"> and Blake Stevenson during Year 1 of the evaluation. This includes data gathered through surveys of players, coaches and teachers, and qualitative information gathered through visits to the Schools of Basketball at Tynecastle High School and St Andrew’s RC Secondary School.</w:t>
      </w:r>
    </w:p>
    <w:p w14:paraId="480C4609" w14:textId="77777777" w:rsidR="009E5DAD" w:rsidRDefault="009E5DAD" w:rsidP="009E5DAD">
      <w:pPr>
        <w:pStyle w:val="BSSubHeading1"/>
      </w:pPr>
      <w:r>
        <w:t>Outcome 1: Building capacity and confidence</w:t>
      </w:r>
    </w:p>
    <w:p w14:paraId="19E7A77B" w14:textId="3239215B" w:rsidR="009E5DAD" w:rsidRDefault="009E5DAD" w:rsidP="009E5DAD">
      <w:pPr>
        <w:pStyle w:val="BSNumberedPara3"/>
      </w:pPr>
      <w:r>
        <w:t xml:space="preserve">Taking part in the School of Basketball programme </w:t>
      </w:r>
      <w:r w:rsidR="00B54203">
        <w:t>has had</w:t>
      </w:r>
      <w:r>
        <w:t xml:space="preserve"> a positive effect on participants’ confidence.</w:t>
      </w:r>
    </w:p>
    <w:p w14:paraId="6710D5D9" w14:textId="4D4688BE" w:rsidR="009E5DAD" w:rsidRPr="00DB2C9C" w:rsidRDefault="009E5DAD" w:rsidP="009E5DAD">
      <w:pPr>
        <w:pStyle w:val="BSSubHeading1"/>
        <w:spacing w:after="0"/>
        <w:rPr>
          <w:color w:val="auto"/>
          <w:sz w:val="20"/>
        </w:rPr>
      </w:pPr>
      <w:r w:rsidRPr="00DB2C9C">
        <w:rPr>
          <w:color w:val="auto"/>
          <w:sz w:val="20"/>
        </w:rPr>
        <w:t xml:space="preserve">Table 3.1: Building capacity and confidence </w:t>
      </w:r>
    </w:p>
    <w:tbl>
      <w:tblPr>
        <w:tblStyle w:val="GridTable5Dark-Accent5"/>
        <w:tblpPr w:leftFromText="180" w:rightFromText="180" w:vertAnchor="text" w:tblpX="704" w:tblpY="1"/>
        <w:tblW w:w="8217" w:type="dxa"/>
        <w:tblLayout w:type="fixed"/>
        <w:tblLook w:val="04A0" w:firstRow="1" w:lastRow="0" w:firstColumn="1" w:lastColumn="0" w:noHBand="0" w:noVBand="1"/>
      </w:tblPr>
      <w:tblGrid>
        <w:gridCol w:w="3964"/>
        <w:gridCol w:w="1606"/>
        <w:gridCol w:w="1513"/>
        <w:gridCol w:w="1134"/>
      </w:tblGrid>
      <w:tr w:rsidR="005629C1" w:rsidRPr="00741349" w14:paraId="47C8512F" w14:textId="77777777" w:rsidTr="00093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006983"/>
          </w:tcPr>
          <w:p w14:paraId="7D289CEB" w14:textId="727AD4B9" w:rsidR="00DA04C8" w:rsidRPr="00741349" w:rsidRDefault="00DA04C8" w:rsidP="005629C1">
            <w:pPr>
              <w:rPr>
                <w:color w:val="FFFFFF" w:themeColor="background1"/>
                <w:sz w:val="18"/>
                <w:szCs w:val="20"/>
              </w:rPr>
            </w:pPr>
            <w:r w:rsidRPr="00741349">
              <w:rPr>
                <w:color w:val="FFFFFF" w:themeColor="background1"/>
                <w:sz w:val="18"/>
                <w:szCs w:val="20"/>
              </w:rPr>
              <w:t xml:space="preserve">Indicator </w:t>
            </w:r>
          </w:p>
        </w:tc>
        <w:tc>
          <w:tcPr>
            <w:tcW w:w="1606" w:type="dxa"/>
            <w:shd w:val="clear" w:color="auto" w:fill="006983"/>
          </w:tcPr>
          <w:p w14:paraId="5BE92E8C" w14:textId="5F9924D9" w:rsidR="00DA04C8" w:rsidRPr="00741349" w:rsidRDefault="00DA04C8" w:rsidP="00515F10">
            <w:pP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741349">
              <w:rPr>
                <w:color w:val="FFFFFF" w:themeColor="background1"/>
                <w:sz w:val="18"/>
                <w:szCs w:val="20"/>
              </w:rPr>
              <w:t>Target</w:t>
            </w:r>
          </w:p>
        </w:tc>
        <w:tc>
          <w:tcPr>
            <w:tcW w:w="1513" w:type="dxa"/>
            <w:shd w:val="clear" w:color="auto" w:fill="006983"/>
          </w:tcPr>
          <w:p w14:paraId="0239DBA6" w14:textId="33C8E64B" w:rsidR="00DA04C8" w:rsidRPr="00741349" w:rsidRDefault="00DA04C8" w:rsidP="00515F10">
            <w:pP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741349">
              <w:rPr>
                <w:color w:val="FFFFFF" w:themeColor="background1"/>
                <w:sz w:val="18"/>
                <w:szCs w:val="20"/>
              </w:rPr>
              <w:t>Actual</w:t>
            </w:r>
            <w:r w:rsidRPr="00741349">
              <w:rPr>
                <w:rStyle w:val="FootnoteReference"/>
                <w:color w:val="FFFFFF" w:themeColor="background1"/>
                <w:sz w:val="18"/>
                <w:szCs w:val="20"/>
              </w:rPr>
              <w:footnoteReference w:id="6"/>
            </w:r>
          </w:p>
        </w:tc>
        <w:tc>
          <w:tcPr>
            <w:tcW w:w="1134" w:type="dxa"/>
            <w:shd w:val="clear" w:color="auto" w:fill="006983"/>
          </w:tcPr>
          <w:p w14:paraId="1A18E2FA" w14:textId="46108136" w:rsidR="00DA04C8" w:rsidRPr="00741349" w:rsidRDefault="00DA04C8" w:rsidP="00515F10">
            <w:pP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741349">
              <w:rPr>
                <w:color w:val="FFFFFF" w:themeColor="background1"/>
                <w:sz w:val="18"/>
                <w:szCs w:val="20"/>
              </w:rPr>
              <w:t>Achieved?</w:t>
            </w:r>
          </w:p>
        </w:tc>
      </w:tr>
      <w:tr w:rsidR="005629C1" w:rsidRPr="00741349" w14:paraId="5D79547C" w14:textId="77777777" w:rsidTr="00510DF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3964" w:type="dxa"/>
            <w:shd w:val="clear" w:color="auto" w:fill="006983"/>
          </w:tcPr>
          <w:p w14:paraId="56838000" w14:textId="6476318B" w:rsidR="00DA04C8" w:rsidRPr="00741349" w:rsidRDefault="00DA04C8" w:rsidP="00515F10">
            <w:pPr>
              <w:rPr>
                <w:b w:val="0"/>
                <w:color w:val="FFFFFF" w:themeColor="background1"/>
                <w:sz w:val="18"/>
                <w:szCs w:val="20"/>
              </w:rPr>
            </w:pPr>
            <w:r w:rsidRPr="00741349">
              <w:rPr>
                <w:b w:val="0"/>
                <w:color w:val="FFFFFF" w:themeColor="background1"/>
                <w:sz w:val="18"/>
                <w:szCs w:val="20"/>
              </w:rPr>
              <w:t>Young people demonstrate increased confidence</w:t>
            </w:r>
          </w:p>
        </w:tc>
        <w:tc>
          <w:tcPr>
            <w:tcW w:w="1606" w:type="dxa"/>
            <w:shd w:val="clear" w:color="auto" w:fill="DEEAF6" w:themeFill="accent1" w:themeFillTint="33"/>
          </w:tcPr>
          <w:p w14:paraId="28B24110" w14:textId="4DEF4EBA" w:rsidR="00DA04C8" w:rsidRPr="00741349" w:rsidRDefault="00DA04C8" w:rsidP="005629C1">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126 (70%)</w:t>
            </w:r>
          </w:p>
        </w:tc>
        <w:tc>
          <w:tcPr>
            <w:tcW w:w="1513" w:type="dxa"/>
            <w:shd w:val="clear" w:color="auto" w:fill="DEEAF6" w:themeFill="accent1" w:themeFillTint="33"/>
          </w:tcPr>
          <w:p w14:paraId="46BD3EFD" w14:textId="70AC1088" w:rsidR="00DA04C8" w:rsidRPr="00741349" w:rsidRDefault="00DA04C8" w:rsidP="005629C1">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133 (85%)</w:t>
            </w:r>
          </w:p>
        </w:tc>
        <w:tc>
          <w:tcPr>
            <w:tcW w:w="1134" w:type="dxa"/>
            <w:shd w:val="clear" w:color="auto" w:fill="DEEAF6" w:themeFill="accent1" w:themeFillTint="33"/>
          </w:tcPr>
          <w:p w14:paraId="0DD27258" w14:textId="757FE691" w:rsidR="00DA04C8" w:rsidRPr="00741349" w:rsidRDefault="00DA04C8" w:rsidP="005629C1">
            <w:pPr>
              <w:jc w:val="center"/>
              <w:cnfStyle w:val="000000100000" w:firstRow="0" w:lastRow="0" w:firstColumn="0" w:lastColumn="0" w:oddVBand="0" w:evenVBand="0" w:oddHBand="1" w:evenHBand="0" w:firstRowFirstColumn="0" w:firstRowLastColumn="0" w:lastRowFirstColumn="0" w:lastRowLastColumn="0"/>
              <w:rPr>
                <w:sz w:val="32"/>
                <w:szCs w:val="32"/>
              </w:rPr>
            </w:pPr>
            <w:r w:rsidRPr="00741349">
              <w:rPr>
                <w:sz w:val="32"/>
                <w:szCs w:val="32"/>
              </w:rPr>
              <w:sym w:font="Wingdings" w:char="F0FC"/>
            </w:r>
          </w:p>
        </w:tc>
      </w:tr>
      <w:tr w:rsidR="005629C1" w:rsidRPr="00741349" w14:paraId="26F6FE67" w14:textId="77777777" w:rsidTr="00510DF1">
        <w:trPr>
          <w:trHeight w:val="699"/>
        </w:trPr>
        <w:tc>
          <w:tcPr>
            <w:cnfStyle w:val="001000000000" w:firstRow="0" w:lastRow="0" w:firstColumn="1" w:lastColumn="0" w:oddVBand="0" w:evenVBand="0" w:oddHBand="0" w:evenHBand="0" w:firstRowFirstColumn="0" w:firstRowLastColumn="0" w:lastRowFirstColumn="0" w:lastRowLastColumn="0"/>
            <w:tcW w:w="3964" w:type="dxa"/>
            <w:shd w:val="clear" w:color="auto" w:fill="006983"/>
          </w:tcPr>
          <w:p w14:paraId="5542B868" w14:textId="13DCCED3" w:rsidR="00DA04C8" w:rsidRPr="00741349" w:rsidRDefault="001262FF" w:rsidP="001262FF">
            <w:pPr>
              <w:rPr>
                <w:b w:val="0"/>
                <w:color w:val="FFFFFF" w:themeColor="background1"/>
                <w:sz w:val="18"/>
                <w:szCs w:val="20"/>
              </w:rPr>
            </w:pPr>
            <w:r w:rsidRPr="00741349">
              <w:rPr>
                <w:b w:val="0"/>
                <w:color w:val="FFFFFF" w:themeColor="background1"/>
                <w:sz w:val="18"/>
                <w:szCs w:val="20"/>
              </w:rPr>
              <w:t>Young people report they are able to do new things</w:t>
            </w:r>
          </w:p>
        </w:tc>
        <w:tc>
          <w:tcPr>
            <w:tcW w:w="1606" w:type="dxa"/>
            <w:shd w:val="clear" w:color="auto" w:fill="DEEAF6" w:themeFill="accent1" w:themeFillTint="33"/>
          </w:tcPr>
          <w:p w14:paraId="003639DF" w14:textId="53103062" w:rsidR="00DA04C8" w:rsidRPr="00741349" w:rsidRDefault="00DA04C8" w:rsidP="005629C1">
            <w:pPr>
              <w:jc w:val="center"/>
              <w:cnfStyle w:val="000000000000" w:firstRow="0" w:lastRow="0" w:firstColumn="0" w:lastColumn="0" w:oddVBand="0" w:evenVBand="0" w:oddHBand="0" w:evenHBand="0" w:firstRowFirstColumn="0" w:firstRowLastColumn="0" w:lastRowFirstColumn="0" w:lastRowLastColumn="0"/>
              <w:rPr>
                <w:sz w:val="18"/>
                <w:szCs w:val="20"/>
              </w:rPr>
            </w:pPr>
            <w:r w:rsidRPr="00741349">
              <w:rPr>
                <w:sz w:val="18"/>
                <w:szCs w:val="20"/>
              </w:rPr>
              <w:t>171 (95%)</w:t>
            </w:r>
          </w:p>
        </w:tc>
        <w:tc>
          <w:tcPr>
            <w:tcW w:w="1513" w:type="dxa"/>
            <w:shd w:val="clear" w:color="auto" w:fill="DEEAF6" w:themeFill="accent1" w:themeFillTint="33"/>
          </w:tcPr>
          <w:p w14:paraId="462C98E2" w14:textId="78E29540" w:rsidR="00DA04C8" w:rsidRPr="00741349" w:rsidRDefault="001262FF" w:rsidP="002516F9">
            <w:pPr>
              <w:jc w:val="center"/>
              <w:cnfStyle w:val="000000000000" w:firstRow="0" w:lastRow="0" w:firstColumn="0" w:lastColumn="0" w:oddVBand="0" w:evenVBand="0" w:oddHBand="0" w:evenHBand="0" w:firstRowFirstColumn="0" w:firstRowLastColumn="0" w:lastRowFirstColumn="0" w:lastRowLastColumn="0"/>
              <w:rPr>
                <w:sz w:val="18"/>
                <w:szCs w:val="20"/>
              </w:rPr>
            </w:pPr>
            <w:r w:rsidRPr="00741349">
              <w:rPr>
                <w:sz w:val="18"/>
                <w:szCs w:val="20"/>
              </w:rPr>
              <w:t xml:space="preserve">156 (100%) </w:t>
            </w:r>
          </w:p>
        </w:tc>
        <w:tc>
          <w:tcPr>
            <w:tcW w:w="1134" w:type="dxa"/>
            <w:shd w:val="clear" w:color="auto" w:fill="DEEAF6" w:themeFill="accent1" w:themeFillTint="33"/>
          </w:tcPr>
          <w:p w14:paraId="7BA93F86" w14:textId="712F7F1E" w:rsidR="00DA04C8" w:rsidRPr="00741349" w:rsidRDefault="00DA04C8" w:rsidP="005629C1">
            <w:pPr>
              <w:jc w:val="center"/>
              <w:cnfStyle w:val="000000000000" w:firstRow="0" w:lastRow="0" w:firstColumn="0" w:lastColumn="0" w:oddVBand="0" w:evenVBand="0" w:oddHBand="0" w:evenHBand="0" w:firstRowFirstColumn="0" w:firstRowLastColumn="0" w:lastRowFirstColumn="0" w:lastRowLastColumn="0"/>
              <w:rPr>
                <w:sz w:val="32"/>
                <w:szCs w:val="32"/>
              </w:rPr>
            </w:pPr>
            <w:r w:rsidRPr="00741349">
              <w:rPr>
                <w:sz w:val="32"/>
                <w:szCs w:val="32"/>
              </w:rPr>
              <w:sym w:font="Wingdings" w:char="F0FC"/>
            </w:r>
          </w:p>
        </w:tc>
      </w:tr>
      <w:tr w:rsidR="000939D1" w:rsidRPr="00741349" w14:paraId="3034A8C3" w14:textId="77777777" w:rsidTr="00510DF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964" w:type="dxa"/>
            <w:shd w:val="clear" w:color="auto" w:fill="006983"/>
          </w:tcPr>
          <w:p w14:paraId="6D6AB895" w14:textId="31C935CA" w:rsidR="000939D1" w:rsidRPr="00741349" w:rsidRDefault="000939D1" w:rsidP="001262FF">
            <w:pPr>
              <w:rPr>
                <w:b w:val="0"/>
                <w:color w:val="FFFFFF" w:themeColor="background1"/>
                <w:sz w:val="18"/>
                <w:szCs w:val="20"/>
              </w:rPr>
            </w:pPr>
            <w:r w:rsidRPr="00741349">
              <w:rPr>
                <w:b w:val="0"/>
                <w:color w:val="FFFFFF" w:themeColor="background1"/>
                <w:sz w:val="18"/>
                <w:szCs w:val="20"/>
              </w:rPr>
              <w:t xml:space="preserve">Young people go on to do new things after their initial involvement </w:t>
            </w:r>
          </w:p>
        </w:tc>
        <w:tc>
          <w:tcPr>
            <w:tcW w:w="1606" w:type="dxa"/>
            <w:shd w:val="clear" w:color="auto" w:fill="DEEAF6" w:themeFill="accent1" w:themeFillTint="33"/>
          </w:tcPr>
          <w:p w14:paraId="65648AF5" w14:textId="548B3E78" w:rsidR="000939D1" w:rsidRPr="00741349" w:rsidRDefault="000939D1" w:rsidP="005629C1">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72 (40%)</w:t>
            </w:r>
          </w:p>
        </w:tc>
        <w:tc>
          <w:tcPr>
            <w:tcW w:w="1513" w:type="dxa"/>
            <w:shd w:val="clear" w:color="auto" w:fill="DEEAF6" w:themeFill="accent1" w:themeFillTint="33"/>
          </w:tcPr>
          <w:p w14:paraId="2F3C830A" w14:textId="798BEC55" w:rsidR="000939D1" w:rsidRPr="00741349" w:rsidRDefault="000939D1" w:rsidP="005629C1">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146 (94%)</w:t>
            </w:r>
          </w:p>
        </w:tc>
        <w:tc>
          <w:tcPr>
            <w:tcW w:w="1134" w:type="dxa"/>
            <w:shd w:val="clear" w:color="auto" w:fill="DEEAF6" w:themeFill="accent1" w:themeFillTint="33"/>
          </w:tcPr>
          <w:p w14:paraId="32382D75" w14:textId="3A6664F7" w:rsidR="000939D1" w:rsidRPr="00741349" w:rsidRDefault="000939D1" w:rsidP="005629C1">
            <w:pPr>
              <w:jc w:val="center"/>
              <w:cnfStyle w:val="000000100000" w:firstRow="0" w:lastRow="0" w:firstColumn="0" w:lastColumn="0" w:oddVBand="0" w:evenVBand="0" w:oddHBand="1" w:evenHBand="0" w:firstRowFirstColumn="0" w:firstRowLastColumn="0" w:lastRowFirstColumn="0" w:lastRowLastColumn="0"/>
              <w:rPr>
                <w:sz w:val="32"/>
                <w:szCs w:val="32"/>
              </w:rPr>
            </w:pPr>
            <w:r w:rsidRPr="00741349">
              <w:rPr>
                <w:sz w:val="32"/>
                <w:szCs w:val="32"/>
              </w:rPr>
              <w:sym w:font="Wingdings" w:char="F0FC"/>
            </w:r>
          </w:p>
        </w:tc>
      </w:tr>
      <w:tr w:rsidR="005629C1" w:rsidRPr="00741349" w14:paraId="6C0B98C4" w14:textId="77777777" w:rsidTr="00510DF1">
        <w:trPr>
          <w:trHeight w:val="984"/>
        </w:trPr>
        <w:tc>
          <w:tcPr>
            <w:cnfStyle w:val="001000000000" w:firstRow="0" w:lastRow="0" w:firstColumn="1" w:lastColumn="0" w:oddVBand="0" w:evenVBand="0" w:oddHBand="0" w:evenHBand="0" w:firstRowFirstColumn="0" w:firstRowLastColumn="0" w:lastRowFirstColumn="0" w:lastRowLastColumn="0"/>
            <w:tcW w:w="3964" w:type="dxa"/>
            <w:shd w:val="clear" w:color="auto" w:fill="006983"/>
          </w:tcPr>
          <w:p w14:paraId="27850611" w14:textId="15566CE2" w:rsidR="00DA04C8" w:rsidRPr="00741349" w:rsidRDefault="001262FF" w:rsidP="00515F10">
            <w:pPr>
              <w:rPr>
                <w:b w:val="0"/>
                <w:color w:val="FFFFFF" w:themeColor="background1"/>
                <w:sz w:val="18"/>
                <w:szCs w:val="20"/>
              </w:rPr>
            </w:pPr>
            <w:r w:rsidRPr="00741349">
              <w:rPr>
                <w:b w:val="0"/>
                <w:color w:val="FFFFFF" w:themeColor="background1"/>
                <w:sz w:val="18"/>
                <w:szCs w:val="20"/>
              </w:rPr>
              <w:t>Other stakeholders surveyed report perceived increases of confidence &amp; ability to do new things among young people</w:t>
            </w:r>
          </w:p>
        </w:tc>
        <w:tc>
          <w:tcPr>
            <w:tcW w:w="1606" w:type="dxa"/>
            <w:shd w:val="clear" w:color="auto" w:fill="DEEAF6" w:themeFill="accent1" w:themeFillTint="33"/>
          </w:tcPr>
          <w:p w14:paraId="7D7A804E" w14:textId="052B9B58" w:rsidR="00DA04C8" w:rsidRPr="00741349" w:rsidRDefault="001262FF" w:rsidP="005629C1">
            <w:pPr>
              <w:jc w:val="center"/>
              <w:cnfStyle w:val="000000000000" w:firstRow="0" w:lastRow="0" w:firstColumn="0" w:lastColumn="0" w:oddVBand="0" w:evenVBand="0" w:oddHBand="0" w:evenHBand="0" w:firstRowFirstColumn="0" w:firstRowLastColumn="0" w:lastRowFirstColumn="0" w:lastRowLastColumn="0"/>
              <w:rPr>
                <w:sz w:val="18"/>
                <w:szCs w:val="20"/>
              </w:rPr>
            </w:pPr>
            <w:r w:rsidRPr="00741349">
              <w:rPr>
                <w:sz w:val="18"/>
                <w:szCs w:val="20"/>
              </w:rPr>
              <w:t>70%</w:t>
            </w:r>
          </w:p>
        </w:tc>
        <w:tc>
          <w:tcPr>
            <w:tcW w:w="1513" w:type="dxa"/>
            <w:shd w:val="clear" w:color="auto" w:fill="DEEAF6" w:themeFill="accent1" w:themeFillTint="33"/>
          </w:tcPr>
          <w:p w14:paraId="7390A788" w14:textId="24721E1F" w:rsidR="00DA04C8" w:rsidRPr="00741349" w:rsidRDefault="001262FF" w:rsidP="005629C1">
            <w:pPr>
              <w:jc w:val="center"/>
              <w:cnfStyle w:val="000000000000" w:firstRow="0" w:lastRow="0" w:firstColumn="0" w:lastColumn="0" w:oddVBand="0" w:evenVBand="0" w:oddHBand="0" w:evenHBand="0" w:firstRowFirstColumn="0" w:firstRowLastColumn="0" w:lastRowFirstColumn="0" w:lastRowLastColumn="0"/>
              <w:rPr>
                <w:sz w:val="18"/>
                <w:szCs w:val="20"/>
              </w:rPr>
            </w:pPr>
            <w:r w:rsidRPr="00741349">
              <w:rPr>
                <w:sz w:val="18"/>
                <w:szCs w:val="20"/>
              </w:rPr>
              <w:t>100%</w:t>
            </w:r>
          </w:p>
        </w:tc>
        <w:tc>
          <w:tcPr>
            <w:tcW w:w="1134" w:type="dxa"/>
            <w:shd w:val="clear" w:color="auto" w:fill="DEEAF6" w:themeFill="accent1" w:themeFillTint="33"/>
          </w:tcPr>
          <w:p w14:paraId="35467BE4" w14:textId="081A49DF" w:rsidR="00DA04C8" w:rsidRPr="00741349" w:rsidRDefault="00DA04C8" w:rsidP="005629C1">
            <w:pPr>
              <w:jc w:val="center"/>
              <w:cnfStyle w:val="000000000000" w:firstRow="0" w:lastRow="0" w:firstColumn="0" w:lastColumn="0" w:oddVBand="0" w:evenVBand="0" w:oddHBand="0" w:evenHBand="0" w:firstRowFirstColumn="0" w:firstRowLastColumn="0" w:lastRowFirstColumn="0" w:lastRowLastColumn="0"/>
              <w:rPr>
                <w:sz w:val="32"/>
                <w:szCs w:val="32"/>
              </w:rPr>
            </w:pPr>
            <w:r w:rsidRPr="00741349">
              <w:rPr>
                <w:sz w:val="32"/>
                <w:szCs w:val="32"/>
              </w:rPr>
              <w:sym w:font="Wingdings" w:char="F0FC"/>
            </w:r>
          </w:p>
        </w:tc>
      </w:tr>
    </w:tbl>
    <w:p w14:paraId="33E82657" w14:textId="2F8602F7" w:rsidR="001262FF" w:rsidRDefault="00B54203" w:rsidP="001262FF">
      <w:pPr>
        <w:pStyle w:val="BSNumberedPara3"/>
        <w:spacing w:after="0"/>
      </w:pPr>
      <w:r>
        <w:t>From the survey, a</w:t>
      </w:r>
      <w:r w:rsidR="009E5DAD">
        <w:t xml:space="preserve"> high proportion (1</w:t>
      </w:r>
      <w:r w:rsidR="00334484">
        <w:t>21</w:t>
      </w:r>
      <w:r w:rsidR="009E5DAD">
        <w:t>, 78%</w:t>
      </w:r>
      <w:r w:rsidR="002516F9">
        <w:t xml:space="preserve">) </w:t>
      </w:r>
      <w:r w:rsidR="009E5DAD">
        <w:t>of School of Basketball participants said that they f</w:t>
      </w:r>
      <w:r w:rsidR="000B34FF">
        <w:t>elt more confident (Figure 3.</w:t>
      </w:r>
      <w:r>
        <w:t>2</w:t>
      </w:r>
      <w:r w:rsidR="000B34FF">
        <w:t>). C</w:t>
      </w:r>
      <w:r w:rsidR="00402E83">
        <w:t>oaches reported that 133 young people (85%) have d</w:t>
      </w:r>
      <w:r w:rsidR="000B34FF">
        <w:t>emonstrated improved confidence, and s</w:t>
      </w:r>
      <w:r w:rsidR="002516F9">
        <w:t>chool teachers</w:t>
      </w:r>
      <w:r>
        <w:t xml:space="preserve"> surveyed</w:t>
      </w:r>
      <w:r w:rsidR="002516F9">
        <w:t xml:space="preserve"> </w:t>
      </w:r>
      <w:r w:rsidR="000B34FF">
        <w:t xml:space="preserve">were able to offer </w:t>
      </w:r>
      <w:r w:rsidR="009E5DAD">
        <w:t xml:space="preserve">many </w:t>
      </w:r>
      <w:r w:rsidR="009E5DAD" w:rsidRPr="00FE59E8">
        <w:t xml:space="preserve">examples </w:t>
      </w:r>
      <w:r w:rsidR="009E5DAD">
        <w:t>where</w:t>
      </w:r>
      <w:r w:rsidR="000B34FF">
        <w:t xml:space="preserve"> young people’s confidence had benefitted from</w:t>
      </w:r>
      <w:r w:rsidR="009E5DAD" w:rsidRPr="00FE59E8">
        <w:t xml:space="preserve"> the programme</w:t>
      </w:r>
      <w:r w:rsidR="009E5DAD">
        <w:t>.</w:t>
      </w:r>
      <w:r w:rsidR="009E5DAD" w:rsidRPr="00FE59E8">
        <w:t xml:space="preserve"> </w:t>
      </w:r>
    </w:p>
    <w:p w14:paraId="17A5848C" w14:textId="77777777" w:rsidR="00510DF1" w:rsidRDefault="00510DF1" w:rsidP="00510DF1">
      <w:pPr>
        <w:pStyle w:val="BSNumberedPara3"/>
        <w:numPr>
          <w:ilvl w:val="0"/>
          <w:numId w:val="0"/>
        </w:numPr>
        <w:spacing w:before="0" w:after="0"/>
        <w:ind w:left="709"/>
      </w:pPr>
    </w:p>
    <w:p w14:paraId="26D2F37B" w14:textId="5995BFA8" w:rsidR="001262FF" w:rsidRDefault="005629C1" w:rsidP="00DA04C8">
      <w:pPr>
        <w:pStyle w:val="BSNumberedPara3"/>
        <w:numPr>
          <w:ilvl w:val="0"/>
          <w:numId w:val="0"/>
        </w:numPr>
        <w:ind w:left="709"/>
        <w:rPr>
          <w:b/>
          <w:sz w:val="20"/>
        </w:rPr>
      </w:pPr>
      <w:r>
        <w:rPr>
          <w:noProof/>
          <w:lang w:eastAsia="en-GB"/>
        </w:rPr>
        <mc:AlternateContent>
          <mc:Choice Requires="wps">
            <w:drawing>
              <wp:anchor distT="45720" distB="45720" distL="114300" distR="114300" simplePos="0" relativeHeight="251679744" behindDoc="1" locked="0" layoutInCell="1" allowOverlap="1" wp14:anchorId="4A3DE96E" wp14:editId="74BFF307">
                <wp:simplePos x="0" y="0"/>
                <wp:positionH relativeFrom="margin">
                  <wp:align>center</wp:align>
                </wp:positionH>
                <wp:positionV relativeFrom="paragraph">
                  <wp:posOffset>118583</wp:posOffset>
                </wp:positionV>
                <wp:extent cx="4869180" cy="329565"/>
                <wp:effectExtent l="0" t="0" r="762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329565"/>
                        </a:xfrm>
                        <a:prstGeom prst="rect">
                          <a:avLst/>
                        </a:prstGeom>
                        <a:solidFill>
                          <a:srgbClr val="006983"/>
                        </a:solidFill>
                        <a:ln w="9525">
                          <a:noFill/>
                          <a:miter lim="800000"/>
                          <a:headEnd/>
                          <a:tailEnd/>
                        </a:ln>
                      </wps:spPr>
                      <wps:txbx>
                        <w:txbxContent>
                          <w:p w14:paraId="72B662B7" w14:textId="77777777" w:rsidR="005C1C86" w:rsidRPr="008A5966" w:rsidRDefault="005C1C86" w:rsidP="001262FF">
                            <w:pPr>
                              <w:spacing w:after="0"/>
                              <w:rPr>
                                <w:color w:val="FFFFFF" w:themeColor="background1"/>
                                <w14:textOutline w14:w="9525" w14:cap="rnd" w14:cmpd="sng" w14:algn="ctr">
                                  <w14:noFill/>
                                  <w14:prstDash w14:val="solid"/>
                                  <w14:bevel/>
                                </w14:textOutline>
                              </w:rPr>
                            </w:pPr>
                            <w:r w:rsidRPr="008A5966">
                              <w:rPr>
                                <w:i/>
                                <w:color w:val="FFFFFF" w:themeColor="background1"/>
                              </w:rPr>
                              <w:t xml:space="preserve">“Confidence levels for the majority have sky-rocketed” </w:t>
                            </w:r>
                            <w:r w:rsidRPr="008A5966">
                              <w:rPr>
                                <w:color w:val="FFFFFF" w:themeColor="background1"/>
                              </w:rPr>
                              <w:t>(coach)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DE96E" id="Text Box 2" o:spid="_x0000_s1042" type="#_x0000_t202" style="position:absolute;left:0;text-align:left;margin-left:0;margin-top:9.35pt;width:383.4pt;height:25.95pt;z-index:-251636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" fillcolor="#006983" stroked="f">
                <v:textbox>
                  <w:txbxContent>
                    <w:p w14:paraId="72B662B7" w14:textId="77777777" w:rsidR="005C1C86" w:rsidRPr="008A5966" w:rsidRDefault="005C1C86" w:rsidP="001262FF">
                      <w:pPr>
                        <w:spacing w:after="0"/>
                        <w:rPr>
                          <w:color w:val="FFFFFF" w:themeColor="background1"/>
                          <w14:textOutline w14:w="9525" w14:cap="rnd" w14:cmpd="sng" w14:algn="ctr">
                            <w14:noFill/>
                            <w14:prstDash w14:val="solid"/>
                            <w14:bevel/>
                          </w14:textOutline>
                        </w:rPr>
                      </w:pPr>
                      <w:r w:rsidRPr="008A5966">
                        <w:rPr>
                          <w:i/>
                          <w:color w:val="FFFFFF" w:themeColor="background1"/>
                        </w:rPr>
                        <w:t xml:space="preserve">“Confidence levels for the majority have sky-rocketed” </w:t>
                      </w:r>
                      <w:r w:rsidRPr="008A5966">
                        <w:rPr>
                          <w:color w:val="FFFFFF" w:themeColor="background1"/>
                        </w:rPr>
                        <w:t>(coach)</w:t>
                      </w:r>
                    </w:p>
                  </w:txbxContent>
                </v:textbox>
                <w10:wrap type="square" anchorx="margin"/>
              </v:shape>
            </w:pict>
          </mc:Fallback>
        </mc:AlternateContent>
      </w:r>
    </w:p>
    <w:p w14:paraId="0D805E77" w14:textId="2859ADB4" w:rsidR="009E5DAD" w:rsidRDefault="009E5DAD" w:rsidP="00AE4CA9">
      <w:pPr>
        <w:pStyle w:val="BSNumberedPara3"/>
        <w:numPr>
          <w:ilvl w:val="0"/>
          <w:numId w:val="0"/>
        </w:numPr>
        <w:spacing w:before="0"/>
        <w:ind w:left="709"/>
        <w:rPr>
          <w:b/>
          <w:sz w:val="20"/>
        </w:rPr>
      </w:pPr>
      <w:r w:rsidRPr="009450EE">
        <w:rPr>
          <w:b/>
          <w:sz w:val="20"/>
        </w:rPr>
        <w:lastRenderedPageBreak/>
        <w:t>Figure 3.</w:t>
      </w:r>
      <w:r w:rsidR="00253C1D">
        <w:rPr>
          <w:b/>
          <w:sz w:val="20"/>
        </w:rPr>
        <w:t>1</w:t>
      </w:r>
      <w:r w:rsidRPr="009450EE">
        <w:rPr>
          <w:b/>
          <w:sz w:val="20"/>
        </w:rPr>
        <w:t>:</w:t>
      </w:r>
      <w:r>
        <w:rPr>
          <w:b/>
          <w:sz w:val="20"/>
        </w:rPr>
        <w:t xml:space="preserve"> Confidence of School of Basketball participants (n=1</w:t>
      </w:r>
      <w:r w:rsidR="00334484">
        <w:rPr>
          <w:b/>
          <w:sz w:val="20"/>
        </w:rPr>
        <w:t>56)</w:t>
      </w:r>
    </w:p>
    <w:p w14:paraId="10B4BD05" w14:textId="723E3D2B" w:rsidR="009E5DAD" w:rsidRDefault="00334484" w:rsidP="009E5DAD">
      <w:pPr>
        <w:pStyle w:val="BSNumberedPara3"/>
        <w:numPr>
          <w:ilvl w:val="0"/>
          <w:numId w:val="0"/>
        </w:numPr>
        <w:spacing w:before="0"/>
        <w:ind w:left="709"/>
      </w:pPr>
      <w:r>
        <w:rPr>
          <w:noProof/>
          <w:lang w:eastAsia="en-GB"/>
        </w:rPr>
        <w:drawing>
          <wp:inline distT="0" distB="0" distL="0" distR="0" wp14:anchorId="58BD9C52" wp14:editId="5E9D0E8F">
            <wp:extent cx="5229225" cy="22955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7024AD" w14:textId="77777777" w:rsidR="00AE4CA9" w:rsidRPr="00AE4CA9" w:rsidRDefault="00AE4CA9" w:rsidP="009E5DAD">
      <w:pPr>
        <w:pStyle w:val="BSNumberedPara3"/>
        <w:numPr>
          <w:ilvl w:val="0"/>
          <w:numId w:val="0"/>
        </w:numPr>
        <w:spacing w:before="0"/>
        <w:ind w:left="709"/>
        <w:rPr>
          <w:sz w:val="16"/>
          <w:szCs w:val="16"/>
        </w:rPr>
      </w:pPr>
    </w:p>
    <w:p w14:paraId="00C42EBB" w14:textId="4D4ED45C" w:rsidR="009E5DAD" w:rsidRDefault="009E5DAD" w:rsidP="009E5DAD">
      <w:pPr>
        <w:pStyle w:val="BSNumberedPara3"/>
      </w:pPr>
      <w:r>
        <w:t xml:space="preserve">This improvement in confidence </w:t>
      </w:r>
      <w:r w:rsidR="00B54203">
        <w:t>has, in some cases,</w:t>
      </w:r>
      <w:r>
        <w:t xml:space="preserve"> increased pupils’ ability to contribute to basketball sessions and in other classes. For instance, participants </w:t>
      </w:r>
      <w:r w:rsidR="00B54203">
        <w:t xml:space="preserve">who were interviewed </w:t>
      </w:r>
      <w:r>
        <w:t xml:space="preserve">said the School of Basketball had </w:t>
      </w:r>
      <w:r w:rsidR="000B34FF">
        <w:t>made them feel more able</w:t>
      </w:r>
      <w:r>
        <w:t xml:space="preserve"> to work with their peers and to talk in front of a group. One young person </w:t>
      </w:r>
      <w:r w:rsidRPr="00FB18E0">
        <w:t>described herself as</w:t>
      </w:r>
      <w:r>
        <w:rPr>
          <w:i/>
        </w:rPr>
        <w:t xml:space="preserve"> “not as shy” </w:t>
      </w:r>
      <w:r w:rsidRPr="00FB18E0">
        <w:t xml:space="preserve">and more willing to speak up in </w:t>
      </w:r>
      <w:r>
        <w:t xml:space="preserve">other </w:t>
      </w:r>
      <w:r w:rsidRPr="00FB18E0">
        <w:t>class</w:t>
      </w:r>
      <w:r>
        <w:t>es</w:t>
      </w:r>
      <w:r w:rsidRPr="00FB18E0">
        <w:t>.</w:t>
      </w:r>
      <w:r>
        <w:t xml:space="preserve"> </w:t>
      </w:r>
    </w:p>
    <w:p w14:paraId="01415B1C" w14:textId="0CAAD8D5" w:rsidR="009E5DAD" w:rsidRPr="008D10BE" w:rsidRDefault="009E5DAD" w:rsidP="009E5DAD">
      <w:pPr>
        <w:pStyle w:val="BSNumberedPara3"/>
      </w:pPr>
      <w:r w:rsidRPr="00F45551">
        <w:t>The programme also help</w:t>
      </w:r>
      <w:r w:rsidR="00B54203">
        <w:t>s</w:t>
      </w:r>
      <w:r w:rsidRPr="00F45551">
        <w:t xml:space="preserve"> pa</w:t>
      </w:r>
      <w:r>
        <w:t xml:space="preserve">rticipants feel more </w:t>
      </w:r>
      <w:r w:rsidR="00A53BE5">
        <w:t>able</w:t>
      </w:r>
      <w:r>
        <w:t xml:space="preserve"> to take part in new activities</w:t>
      </w:r>
      <w:r w:rsidRPr="00F45551">
        <w:t xml:space="preserve">. </w:t>
      </w:r>
      <w:r w:rsidR="00823896">
        <w:t>In interviews, s</w:t>
      </w:r>
      <w:r>
        <w:t>takeholders confirmed this and p</w:t>
      </w:r>
      <w:r w:rsidRPr="008D10BE">
        <w:t xml:space="preserve">articipants described trying a range of new things, particularly joining basketball clubs outside school. </w:t>
      </w:r>
      <w:r>
        <w:t>A</w:t>
      </w:r>
      <w:r w:rsidRPr="00B825B8">
        <w:t xml:space="preserve"> coach at one school </w:t>
      </w:r>
      <w:r w:rsidR="00823896">
        <w:t xml:space="preserve">who was interviewed </w:t>
      </w:r>
      <w:r w:rsidRPr="00B825B8">
        <w:t xml:space="preserve">commented that </w:t>
      </w:r>
      <w:r w:rsidRPr="00B825B8">
        <w:rPr>
          <w:i/>
        </w:rPr>
        <w:t xml:space="preserve">“around half” </w:t>
      </w:r>
      <w:r w:rsidRPr="00B825B8">
        <w:t xml:space="preserve">of the School of Basketball participants had joined the local basketball club. </w:t>
      </w:r>
    </w:p>
    <w:p w14:paraId="4350E3DD" w14:textId="77777777" w:rsidR="009E5DAD" w:rsidRDefault="009E5DAD" w:rsidP="009E5DAD">
      <w:pPr>
        <w:pStyle w:val="BSSubHeading2"/>
      </w:pPr>
      <w:r>
        <w:t>Building the confidence of young people from areas of disadvantage</w:t>
      </w:r>
    </w:p>
    <w:p w14:paraId="11427E73" w14:textId="0CE1CBB8" w:rsidR="009E5DAD" w:rsidRDefault="008A5966" w:rsidP="009E5DAD">
      <w:pPr>
        <w:pStyle w:val="BSNumberedPara3"/>
      </w:pPr>
      <w:r>
        <w:t>Over three-quarters of participants (6</w:t>
      </w:r>
      <w:r w:rsidR="00FB3BB6">
        <w:t>3</w:t>
      </w:r>
      <w:r>
        <w:t xml:space="preserve">, 78%) </w:t>
      </w:r>
      <w:r w:rsidR="00823896">
        <w:t>who live</w:t>
      </w:r>
      <w:r>
        <w:t xml:space="preserve"> in areas classified as the most deprived SIMD quintile reported improvements in confidence. Although improvements were more significant among those from less deprived neighbourhoods </w:t>
      </w:r>
      <w:r w:rsidR="000B34FF">
        <w:t>(all of the</w:t>
      </w:r>
      <w:r w:rsidR="009E5DAD">
        <w:t xml:space="preserve"> young people in quintile 5 reported improved confidence), these figures show that the programme has a positive impact on the confidence on participants from </w:t>
      </w:r>
      <w:r w:rsidR="00823896">
        <w:t xml:space="preserve">all </w:t>
      </w:r>
      <w:r w:rsidR="009E5DAD">
        <w:t>areas</w:t>
      </w:r>
      <w:r w:rsidR="00F226D0">
        <w:t>,</w:t>
      </w:r>
      <w:r w:rsidR="009E5DAD">
        <w:t xml:space="preserve"> </w:t>
      </w:r>
      <w:r w:rsidR="00823896">
        <w:t xml:space="preserve">including those living in </w:t>
      </w:r>
      <w:r w:rsidR="00A53BE5">
        <w:t>areas of disadvantage</w:t>
      </w:r>
      <w:r w:rsidR="009E5DAD">
        <w:t xml:space="preserve">. </w:t>
      </w:r>
    </w:p>
    <w:p w14:paraId="11F3DCCF" w14:textId="77777777" w:rsidR="00B507B7" w:rsidRDefault="00B507B7" w:rsidP="009E5DAD">
      <w:pPr>
        <w:pStyle w:val="BSSubHeading1"/>
      </w:pPr>
    </w:p>
    <w:p w14:paraId="3EF9AEE2" w14:textId="77777777" w:rsidR="009E5DAD" w:rsidRDefault="009E5DAD" w:rsidP="009E5DAD">
      <w:pPr>
        <w:pStyle w:val="BSSubHeading1"/>
      </w:pPr>
      <w:r>
        <w:t>Outcome 2: Developing physical and personal skills</w:t>
      </w:r>
    </w:p>
    <w:p w14:paraId="46E14DBD" w14:textId="7D81C1F8" w:rsidR="00AE4CA9" w:rsidRPr="00B507B7" w:rsidRDefault="009E5DAD" w:rsidP="005C1C86">
      <w:pPr>
        <w:pStyle w:val="BSNumberedPara3"/>
        <w:spacing w:after="120"/>
        <w:rPr>
          <w:sz w:val="20"/>
        </w:rPr>
      </w:pPr>
      <w:r>
        <w:t xml:space="preserve">Table 3.2 shows that the School of Basketball programme has helped young people to develop their physical and personal skills. </w:t>
      </w:r>
    </w:p>
    <w:p w14:paraId="05D2B135" w14:textId="06F02407" w:rsidR="009E5DAD" w:rsidRPr="00DB2C9C" w:rsidRDefault="009E5DAD" w:rsidP="00E225B1">
      <w:pPr>
        <w:pStyle w:val="BSSubHeading1"/>
        <w:spacing w:after="120"/>
        <w:rPr>
          <w:color w:val="auto"/>
          <w:sz w:val="20"/>
        </w:rPr>
      </w:pPr>
      <w:r w:rsidRPr="00DB2C9C">
        <w:rPr>
          <w:color w:val="auto"/>
          <w:sz w:val="20"/>
        </w:rPr>
        <w:lastRenderedPageBreak/>
        <w:t>Table 3.</w:t>
      </w:r>
      <w:r>
        <w:rPr>
          <w:color w:val="auto"/>
          <w:sz w:val="20"/>
        </w:rPr>
        <w:t>2</w:t>
      </w:r>
      <w:r w:rsidRPr="00DB2C9C">
        <w:rPr>
          <w:color w:val="auto"/>
          <w:sz w:val="20"/>
        </w:rPr>
        <w:t>: Developing physical and personal skills</w:t>
      </w:r>
    </w:p>
    <w:tbl>
      <w:tblPr>
        <w:tblStyle w:val="GridTable5Dark-Accent5"/>
        <w:tblW w:w="8099" w:type="dxa"/>
        <w:tblInd w:w="704" w:type="dxa"/>
        <w:tblLook w:val="04A0" w:firstRow="1" w:lastRow="0" w:firstColumn="1" w:lastColumn="0" w:noHBand="0" w:noVBand="1"/>
      </w:tblPr>
      <w:tblGrid>
        <w:gridCol w:w="3686"/>
        <w:gridCol w:w="1134"/>
        <w:gridCol w:w="2019"/>
        <w:gridCol w:w="1260"/>
      </w:tblGrid>
      <w:tr w:rsidR="009E5DAD" w:rsidRPr="00741349" w14:paraId="0D33840F" w14:textId="77777777" w:rsidTr="00AE6B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006983"/>
          </w:tcPr>
          <w:p w14:paraId="7EE4ECA2" w14:textId="77777777" w:rsidR="009E5DAD" w:rsidRPr="00741349" w:rsidRDefault="009E5DAD" w:rsidP="009E5DAD">
            <w:pPr>
              <w:rPr>
                <w:b w:val="0"/>
                <w:color w:val="FFFFFF" w:themeColor="background1"/>
                <w:sz w:val="18"/>
                <w:szCs w:val="20"/>
              </w:rPr>
            </w:pPr>
            <w:r w:rsidRPr="00741349">
              <w:rPr>
                <w:color w:val="FFFFFF" w:themeColor="background1"/>
                <w:sz w:val="18"/>
                <w:szCs w:val="20"/>
              </w:rPr>
              <w:t xml:space="preserve">Indicator </w:t>
            </w:r>
          </w:p>
        </w:tc>
        <w:tc>
          <w:tcPr>
            <w:tcW w:w="1134" w:type="dxa"/>
            <w:shd w:val="clear" w:color="auto" w:fill="006983"/>
          </w:tcPr>
          <w:p w14:paraId="2F56ED67" w14:textId="77777777" w:rsidR="009E5DAD" w:rsidRPr="00741349" w:rsidRDefault="009E5DAD" w:rsidP="009E5DA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20"/>
              </w:rPr>
            </w:pPr>
            <w:r w:rsidRPr="00741349">
              <w:rPr>
                <w:color w:val="FFFFFF" w:themeColor="background1"/>
                <w:sz w:val="18"/>
                <w:szCs w:val="20"/>
              </w:rPr>
              <w:t>Target</w:t>
            </w:r>
          </w:p>
        </w:tc>
        <w:tc>
          <w:tcPr>
            <w:tcW w:w="2019" w:type="dxa"/>
            <w:shd w:val="clear" w:color="auto" w:fill="006983"/>
          </w:tcPr>
          <w:p w14:paraId="34DE4749" w14:textId="3DF33197" w:rsidR="009E5DAD" w:rsidRPr="00741349" w:rsidRDefault="00741349" w:rsidP="009E5DA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20"/>
              </w:rPr>
            </w:pPr>
            <w:r w:rsidRPr="00741349">
              <w:rPr>
                <w:color w:val="FFFFFF" w:themeColor="background1"/>
                <w:sz w:val="18"/>
                <w:szCs w:val="20"/>
              </w:rPr>
              <w:t>Actual</w:t>
            </w:r>
          </w:p>
        </w:tc>
        <w:tc>
          <w:tcPr>
            <w:tcW w:w="1260" w:type="dxa"/>
            <w:shd w:val="clear" w:color="auto" w:fill="006983"/>
          </w:tcPr>
          <w:p w14:paraId="4E617E35" w14:textId="020D10CA" w:rsidR="009E5DAD" w:rsidRPr="00741349" w:rsidRDefault="00741349" w:rsidP="009E5DA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20"/>
              </w:rPr>
            </w:pPr>
            <w:r w:rsidRPr="00741349">
              <w:rPr>
                <w:color w:val="FFFFFF" w:themeColor="background1"/>
                <w:sz w:val="18"/>
                <w:szCs w:val="20"/>
              </w:rPr>
              <w:t>Achieved?</w:t>
            </w:r>
          </w:p>
        </w:tc>
      </w:tr>
      <w:tr w:rsidR="009E5DAD" w:rsidRPr="00741349" w14:paraId="75756E80" w14:textId="77777777" w:rsidTr="008A5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006983"/>
          </w:tcPr>
          <w:p w14:paraId="0C5DEDE6" w14:textId="27E8C5BB" w:rsidR="009E5DAD" w:rsidRPr="00741349" w:rsidRDefault="004A2450" w:rsidP="009E5DAD">
            <w:pPr>
              <w:rPr>
                <w:b w:val="0"/>
                <w:color w:val="FFFFFF" w:themeColor="background1"/>
                <w:sz w:val="18"/>
                <w:szCs w:val="20"/>
              </w:rPr>
            </w:pPr>
            <w:r>
              <w:rPr>
                <w:b w:val="0"/>
                <w:color w:val="FFFFFF" w:themeColor="background1"/>
                <w:sz w:val="18"/>
                <w:szCs w:val="20"/>
              </w:rPr>
              <w:t>Young people</w:t>
            </w:r>
            <w:r w:rsidR="009E5DAD" w:rsidRPr="00741349">
              <w:rPr>
                <w:b w:val="0"/>
                <w:color w:val="FFFFFF" w:themeColor="background1"/>
                <w:sz w:val="18"/>
                <w:szCs w:val="20"/>
              </w:rPr>
              <w:t xml:space="preserve"> gain accreditation for learning and skills development</w:t>
            </w:r>
          </w:p>
        </w:tc>
        <w:tc>
          <w:tcPr>
            <w:tcW w:w="1134" w:type="dxa"/>
            <w:shd w:val="clear" w:color="auto" w:fill="DEEAF6" w:themeFill="accent1" w:themeFillTint="33"/>
          </w:tcPr>
          <w:p w14:paraId="0A7C37BF" w14:textId="77777777" w:rsidR="009E5DAD" w:rsidRPr="00741349" w:rsidRDefault="009E5DAD" w:rsidP="00741349">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108 (60%)</w:t>
            </w:r>
          </w:p>
        </w:tc>
        <w:tc>
          <w:tcPr>
            <w:tcW w:w="2019" w:type="dxa"/>
            <w:shd w:val="clear" w:color="auto" w:fill="DEEAF6" w:themeFill="accent1" w:themeFillTint="33"/>
          </w:tcPr>
          <w:p w14:paraId="5A734DC9" w14:textId="48643F13" w:rsidR="001428C3" w:rsidRPr="00741349" w:rsidRDefault="001428C3" w:rsidP="00741349">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122 (78%) have achieved qualifications at level 3 on the SCQF</w:t>
            </w:r>
          </w:p>
        </w:tc>
        <w:tc>
          <w:tcPr>
            <w:tcW w:w="1260" w:type="dxa"/>
            <w:shd w:val="clear" w:color="auto" w:fill="DEEAF6" w:themeFill="accent1" w:themeFillTint="33"/>
          </w:tcPr>
          <w:p w14:paraId="147C0917" w14:textId="53BC5F16" w:rsidR="009E5DAD" w:rsidRPr="00741349" w:rsidRDefault="00741349" w:rsidP="00741349">
            <w:pPr>
              <w:jc w:val="center"/>
              <w:cnfStyle w:val="000000100000" w:firstRow="0" w:lastRow="0" w:firstColumn="0" w:lastColumn="0" w:oddVBand="0" w:evenVBand="0" w:oddHBand="1" w:evenHBand="0" w:firstRowFirstColumn="0" w:firstRowLastColumn="0" w:lastRowFirstColumn="0" w:lastRowLastColumn="0"/>
              <w:rPr>
                <w:sz w:val="32"/>
                <w:szCs w:val="32"/>
              </w:rPr>
            </w:pPr>
            <w:r w:rsidRPr="00741349">
              <w:rPr>
                <w:sz w:val="32"/>
                <w:szCs w:val="32"/>
              </w:rPr>
              <w:sym w:font="Wingdings" w:char="F0FC"/>
            </w:r>
          </w:p>
        </w:tc>
      </w:tr>
      <w:tr w:rsidR="00741349" w:rsidRPr="00741349" w14:paraId="66700804" w14:textId="77777777" w:rsidTr="008A5966">
        <w:tc>
          <w:tcPr>
            <w:cnfStyle w:val="001000000000" w:firstRow="0" w:lastRow="0" w:firstColumn="1" w:lastColumn="0" w:oddVBand="0" w:evenVBand="0" w:oddHBand="0" w:evenHBand="0" w:firstRowFirstColumn="0" w:firstRowLastColumn="0" w:lastRowFirstColumn="0" w:lastRowLastColumn="0"/>
            <w:tcW w:w="3686" w:type="dxa"/>
            <w:shd w:val="clear" w:color="auto" w:fill="006983"/>
          </w:tcPr>
          <w:p w14:paraId="351D18B7" w14:textId="3109D35E" w:rsidR="00741349" w:rsidRPr="00741349" w:rsidRDefault="004A2450" w:rsidP="00741349">
            <w:pPr>
              <w:tabs>
                <w:tab w:val="left" w:pos="3630"/>
              </w:tabs>
              <w:rPr>
                <w:b w:val="0"/>
                <w:color w:val="FFFFFF" w:themeColor="background1"/>
                <w:sz w:val="18"/>
                <w:szCs w:val="20"/>
              </w:rPr>
            </w:pPr>
            <w:r>
              <w:rPr>
                <w:b w:val="0"/>
                <w:color w:val="FFFFFF" w:themeColor="background1"/>
                <w:sz w:val="18"/>
                <w:szCs w:val="20"/>
              </w:rPr>
              <w:t>Young people</w:t>
            </w:r>
            <w:r w:rsidR="00741349" w:rsidRPr="00741349">
              <w:rPr>
                <w:b w:val="0"/>
                <w:color w:val="FFFFFF" w:themeColor="background1"/>
                <w:sz w:val="18"/>
                <w:szCs w:val="20"/>
              </w:rPr>
              <w:t xml:space="preserve"> demonstrate/report increased personal skills</w:t>
            </w:r>
          </w:p>
        </w:tc>
        <w:tc>
          <w:tcPr>
            <w:tcW w:w="1134" w:type="dxa"/>
            <w:shd w:val="clear" w:color="auto" w:fill="DEEAF6" w:themeFill="accent1" w:themeFillTint="33"/>
          </w:tcPr>
          <w:p w14:paraId="3849F3D5" w14:textId="77777777" w:rsidR="00741349" w:rsidRPr="00741349" w:rsidRDefault="00741349" w:rsidP="00741349">
            <w:pPr>
              <w:jc w:val="center"/>
              <w:cnfStyle w:val="000000000000" w:firstRow="0" w:lastRow="0" w:firstColumn="0" w:lastColumn="0" w:oddVBand="0" w:evenVBand="0" w:oddHBand="0" w:evenHBand="0" w:firstRowFirstColumn="0" w:firstRowLastColumn="0" w:lastRowFirstColumn="0" w:lastRowLastColumn="0"/>
              <w:rPr>
                <w:sz w:val="18"/>
                <w:szCs w:val="20"/>
              </w:rPr>
            </w:pPr>
            <w:r w:rsidRPr="00741349">
              <w:rPr>
                <w:sz w:val="18"/>
                <w:szCs w:val="20"/>
              </w:rPr>
              <w:t>171 (95%)</w:t>
            </w:r>
          </w:p>
        </w:tc>
        <w:tc>
          <w:tcPr>
            <w:tcW w:w="2019" w:type="dxa"/>
            <w:shd w:val="clear" w:color="auto" w:fill="DEEAF6" w:themeFill="accent1" w:themeFillTint="33"/>
          </w:tcPr>
          <w:p w14:paraId="662966D0" w14:textId="4DF5953B" w:rsidR="00741349" w:rsidRPr="00741349" w:rsidRDefault="00741349" w:rsidP="00D45605">
            <w:pPr>
              <w:jc w:val="center"/>
              <w:cnfStyle w:val="000000000000" w:firstRow="0" w:lastRow="0" w:firstColumn="0" w:lastColumn="0" w:oddVBand="0" w:evenVBand="0" w:oddHBand="0" w:evenHBand="0" w:firstRowFirstColumn="0" w:firstRowLastColumn="0" w:lastRowFirstColumn="0" w:lastRowLastColumn="0"/>
              <w:rPr>
                <w:sz w:val="18"/>
                <w:szCs w:val="20"/>
              </w:rPr>
            </w:pPr>
            <w:r w:rsidRPr="00741349">
              <w:rPr>
                <w:sz w:val="18"/>
                <w:szCs w:val="20"/>
              </w:rPr>
              <w:t>1</w:t>
            </w:r>
            <w:r w:rsidR="00D45605">
              <w:rPr>
                <w:sz w:val="18"/>
                <w:szCs w:val="20"/>
              </w:rPr>
              <w:t>55 (99</w:t>
            </w:r>
            <w:r w:rsidRPr="00741349">
              <w:rPr>
                <w:sz w:val="18"/>
                <w:szCs w:val="20"/>
              </w:rPr>
              <w:t xml:space="preserve">%) reported increased skills </w:t>
            </w:r>
          </w:p>
        </w:tc>
        <w:tc>
          <w:tcPr>
            <w:tcW w:w="1260" w:type="dxa"/>
            <w:shd w:val="clear" w:color="auto" w:fill="DEEAF6" w:themeFill="accent1" w:themeFillTint="33"/>
          </w:tcPr>
          <w:p w14:paraId="5D5A25FB" w14:textId="3B470696" w:rsidR="00741349" w:rsidRPr="00741349" w:rsidRDefault="00741349" w:rsidP="00741349">
            <w:pPr>
              <w:jc w:val="center"/>
              <w:cnfStyle w:val="000000000000" w:firstRow="0" w:lastRow="0" w:firstColumn="0" w:lastColumn="0" w:oddVBand="0" w:evenVBand="0" w:oddHBand="0" w:evenHBand="0" w:firstRowFirstColumn="0" w:firstRowLastColumn="0" w:lastRowFirstColumn="0" w:lastRowLastColumn="0"/>
              <w:rPr>
                <w:sz w:val="32"/>
                <w:szCs w:val="32"/>
              </w:rPr>
            </w:pPr>
            <w:r w:rsidRPr="00741349">
              <w:rPr>
                <w:sz w:val="32"/>
                <w:szCs w:val="32"/>
              </w:rPr>
              <w:sym w:font="Wingdings" w:char="F0FC"/>
            </w:r>
          </w:p>
        </w:tc>
      </w:tr>
      <w:tr w:rsidR="00741349" w:rsidRPr="00741349" w14:paraId="75DD7E0F" w14:textId="77777777" w:rsidTr="008A5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006983"/>
          </w:tcPr>
          <w:p w14:paraId="72F068A0" w14:textId="77777777" w:rsidR="00741349" w:rsidRPr="00741349" w:rsidRDefault="00741349" w:rsidP="00741349">
            <w:pPr>
              <w:rPr>
                <w:b w:val="0"/>
                <w:color w:val="FFFFFF" w:themeColor="background1"/>
                <w:sz w:val="18"/>
                <w:szCs w:val="20"/>
              </w:rPr>
            </w:pPr>
            <w:r w:rsidRPr="00741349">
              <w:rPr>
                <w:b w:val="0"/>
                <w:color w:val="FFFFFF" w:themeColor="background1"/>
                <w:sz w:val="18"/>
                <w:szCs w:val="20"/>
              </w:rPr>
              <w:t>Other stakeholders report skills increasing</w:t>
            </w:r>
          </w:p>
        </w:tc>
        <w:tc>
          <w:tcPr>
            <w:tcW w:w="1134" w:type="dxa"/>
            <w:shd w:val="clear" w:color="auto" w:fill="DEEAF6" w:themeFill="accent1" w:themeFillTint="33"/>
          </w:tcPr>
          <w:p w14:paraId="0BEAC6E7" w14:textId="77777777" w:rsidR="00741349" w:rsidRPr="00741349" w:rsidRDefault="00741349" w:rsidP="00741349">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90%</w:t>
            </w:r>
          </w:p>
        </w:tc>
        <w:tc>
          <w:tcPr>
            <w:tcW w:w="2019" w:type="dxa"/>
            <w:shd w:val="clear" w:color="auto" w:fill="DEEAF6" w:themeFill="accent1" w:themeFillTint="33"/>
          </w:tcPr>
          <w:p w14:paraId="5DFFC39C" w14:textId="04D82104" w:rsidR="00741349" w:rsidRPr="00741349" w:rsidRDefault="00741349" w:rsidP="00741349">
            <w:pPr>
              <w:jc w:val="center"/>
              <w:cnfStyle w:val="000000100000" w:firstRow="0" w:lastRow="0" w:firstColumn="0" w:lastColumn="0" w:oddVBand="0" w:evenVBand="0" w:oddHBand="1" w:evenHBand="0" w:firstRowFirstColumn="0" w:firstRowLastColumn="0" w:lastRowFirstColumn="0" w:lastRowLastColumn="0"/>
              <w:rPr>
                <w:sz w:val="18"/>
                <w:szCs w:val="20"/>
              </w:rPr>
            </w:pPr>
            <w:r w:rsidRPr="00741349">
              <w:rPr>
                <w:sz w:val="18"/>
                <w:szCs w:val="20"/>
              </w:rPr>
              <w:t>100%</w:t>
            </w:r>
          </w:p>
        </w:tc>
        <w:tc>
          <w:tcPr>
            <w:tcW w:w="1260" w:type="dxa"/>
            <w:shd w:val="clear" w:color="auto" w:fill="DEEAF6" w:themeFill="accent1" w:themeFillTint="33"/>
          </w:tcPr>
          <w:p w14:paraId="380012C9" w14:textId="2A4540CB" w:rsidR="00741349" w:rsidRPr="00741349" w:rsidRDefault="00741349" w:rsidP="00741349">
            <w:pPr>
              <w:jc w:val="center"/>
              <w:cnfStyle w:val="000000100000" w:firstRow="0" w:lastRow="0" w:firstColumn="0" w:lastColumn="0" w:oddVBand="0" w:evenVBand="0" w:oddHBand="1" w:evenHBand="0" w:firstRowFirstColumn="0" w:firstRowLastColumn="0" w:lastRowFirstColumn="0" w:lastRowLastColumn="0"/>
              <w:rPr>
                <w:sz w:val="32"/>
                <w:szCs w:val="32"/>
              </w:rPr>
            </w:pPr>
            <w:r w:rsidRPr="00741349">
              <w:rPr>
                <w:sz w:val="32"/>
                <w:szCs w:val="32"/>
              </w:rPr>
              <w:sym w:font="Wingdings" w:char="F0FC"/>
            </w:r>
          </w:p>
        </w:tc>
      </w:tr>
      <w:tr w:rsidR="00741349" w:rsidRPr="00741349" w14:paraId="575F1830" w14:textId="77777777" w:rsidTr="008A5966">
        <w:tc>
          <w:tcPr>
            <w:cnfStyle w:val="001000000000" w:firstRow="0" w:lastRow="0" w:firstColumn="1" w:lastColumn="0" w:oddVBand="0" w:evenVBand="0" w:oddHBand="0" w:evenHBand="0" w:firstRowFirstColumn="0" w:firstRowLastColumn="0" w:lastRowFirstColumn="0" w:lastRowLastColumn="0"/>
            <w:tcW w:w="3686" w:type="dxa"/>
            <w:shd w:val="clear" w:color="auto" w:fill="006983"/>
          </w:tcPr>
          <w:p w14:paraId="4D3A0BDF" w14:textId="1E3EA443" w:rsidR="00741349" w:rsidRPr="00741349" w:rsidRDefault="004A2450" w:rsidP="00741349">
            <w:pPr>
              <w:rPr>
                <w:b w:val="0"/>
                <w:color w:val="FFFFFF" w:themeColor="background1"/>
                <w:sz w:val="18"/>
                <w:szCs w:val="20"/>
              </w:rPr>
            </w:pPr>
            <w:r>
              <w:rPr>
                <w:b w:val="0"/>
                <w:color w:val="FFFFFF" w:themeColor="background1"/>
                <w:sz w:val="18"/>
                <w:szCs w:val="20"/>
              </w:rPr>
              <w:t>Young people</w:t>
            </w:r>
            <w:r w:rsidR="00741349" w:rsidRPr="00741349">
              <w:rPr>
                <w:b w:val="0"/>
                <w:color w:val="FFFFFF" w:themeColor="background1"/>
                <w:sz w:val="18"/>
                <w:szCs w:val="20"/>
              </w:rPr>
              <w:t xml:space="preserve"> demonstrate increased physical skills</w:t>
            </w:r>
          </w:p>
        </w:tc>
        <w:tc>
          <w:tcPr>
            <w:tcW w:w="1134" w:type="dxa"/>
            <w:shd w:val="clear" w:color="auto" w:fill="DEEAF6" w:themeFill="accent1" w:themeFillTint="33"/>
          </w:tcPr>
          <w:p w14:paraId="46E63EC1" w14:textId="77777777" w:rsidR="00741349" w:rsidRPr="00741349" w:rsidRDefault="00741349" w:rsidP="00741349">
            <w:pPr>
              <w:jc w:val="center"/>
              <w:cnfStyle w:val="000000000000" w:firstRow="0" w:lastRow="0" w:firstColumn="0" w:lastColumn="0" w:oddVBand="0" w:evenVBand="0" w:oddHBand="0" w:evenHBand="0" w:firstRowFirstColumn="0" w:firstRowLastColumn="0" w:lastRowFirstColumn="0" w:lastRowLastColumn="0"/>
              <w:rPr>
                <w:sz w:val="18"/>
                <w:szCs w:val="20"/>
              </w:rPr>
            </w:pPr>
            <w:r w:rsidRPr="00741349">
              <w:rPr>
                <w:sz w:val="18"/>
                <w:szCs w:val="20"/>
              </w:rPr>
              <w:t>126 (70%)</w:t>
            </w:r>
          </w:p>
        </w:tc>
        <w:tc>
          <w:tcPr>
            <w:tcW w:w="2019" w:type="dxa"/>
            <w:shd w:val="clear" w:color="auto" w:fill="DEEAF6" w:themeFill="accent1" w:themeFillTint="33"/>
          </w:tcPr>
          <w:p w14:paraId="62179111" w14:textId="5B6F070A" w:rsidR="00741349" w:rsidRPr="00741349" w:rsidRDefault="00D45605" w:rsidP="00D45605">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147</w:t>
            </w:r>
            <w:r w:rsidR="00741349" w:rsidRPr="00741349">
              <w:rPr>
                <w:sz w:val="18"/>
                <w:szCs w:val="20"/>
              </w:rPr>
              <w:t xml:space="preserve"> (9</w:t>
            </w:r>
            <w:r>
              <w:rPr>
                <w:sz w:val="18"/>
                <w:szCs w:val="20"/>
              </w:rPr>
              <w:t>4</w:t>
            </w:r>
            <w:r w:rsidR="00741349" w:rsidRPr="00741349">
              <w:rPr>
                <w:sz w:val="18"/>
                <w:szCs w:val="20"/>
              </w:rPr>
              <w:t xml:space="preserve">%) reported increased skills </w:t>
            </w:r>
          </w:p>
        </w:tc>
        <w:tc>
          <w:tcPr>
            <w:tcW w:w="1260" w:type="dxa"/>
            <w:shd w:val="clear" w:color="auto" w:fill="DEEAF6" w:themeFill="accent1" w:themeFillTint="33"/>
          </w:tcPr>
          <w:p w14:paraId="3D253495" w14:textId="7417FB6C" w:rsidR="00741349" w:rsidRPr="00741349" w:rsidRDefault="00741349" w:rsidP="00741349">
            <w:pPr>
              <w:jc w:val="center"/>
              <w:cnfStyle w:val="000000000000" w:firstRow="0" w:lastRow="0" w:firstColumn="0" w:lastColumn="0" w:oddVBand="0" w:evenVBand="0" w:oddHBand="0" w:evenHBand="0" w:firstRowFirstColumn="0" w:firstRowLastColumn="0" w:lastRowFirstColumn="0" w:lastRowLastColumn="0"/>
              <w:rPr>
                <w:sz w:val="32"/>
                <w:szCs w:val="32"/>
              </w:rPr>
            </w:pPr>
            <w:r w:rsidRPr="00741349">
              <w:rPr>
                <w:sz w:val="32"/>
                <w:szCs w:val="32"/>
              </w:rPr>
              <w:sym w:font="Wingdings" w:char="F0FC"/>
            </w:r>
          </w:p>
        </w:tc>
      </w:tr>
    </w:tbl>
    <w:p w14:paraId="762FBE07" w14:textId="6C64A08C" w:rsidR="009E5DAD" w:rsidRDefault="00C937E6" w:rsidP="009E5DAD">
      <w:pPr>
        <w:pStyle w:val="BSSubHeading2"/>
        <w:spacing w:before="160"/>
      </w:pPr>
      <w:r>
        <w:t>P</w:t>
      </w:r>
      <w:r w:rsidR="009E5DAD">
        <w:t>ersonal skills</w:t>
      </w:r>
    </w:p>
    <w:p w14:paraId="52385646" w14:textId="6B6E9D9F" w:rsidR="009E5DAD" w:rsidRDefault="009E5DAD" w:rsidP="009E5DAD">
      <w:pPr>
        <w:pStyle w:val="BSNumberedPara3"/>
      </w:pPr>
      <w:r>
        <w:t xml:space="preserve">The School of Basketball programme </w:t>
      </w:r>
      <w:r w:rsidR="00823896">
        <w:t>has</w:t>
      </w:r>
      <w:r>
        <w:t xml:space="preserve"> been successful in helping participants to develop a range of personal skills</w:t>
      </w:r>
      <w:r w:rsidR="000B34FF">
        <w:t>.</w:t>
      </w:r>
      <w:r w:rsidR="00957A8C">
        <w:t xml:space="preserve"> </w:t>
      </w:r>
      <w:r w:rsidR="000B34FF">
        <w:t>S</w:t>
      </w:r>
      <w:r>
        <w:t>chools</w:t>
      </w:r>
      <w:r w:rsidRPr="00060C5E">
        <w:t xml:space="preserve"> were unanimously positive about the impact of the programme on </w:t>
      </w:r>
      <w:r>
        <w:t xml:space="preserve">participants’ </w:t>
      </w:r>
      <w:r w:rsidRPr="00060C5E">
        <w:t>skills for learning, life and work</w:t>
      </w:r>
      <w:r>
        <w:t>. P</w:t>
      </w:r>
      <w:r w:rsidRPr="005B222C">
        <w:t xml:space="preserve">articipants reported </w:t>
      </w:r>
      <w:r>
        <w:t xml:space="preserve">learning or enhancing </w:t>
      </w:r>
      <w:r w:rsidRPr="005B222C">
        <w:t>a range of skills</w:t>
      </w:r>
      <w:r>
        <w:t>, especially communication skills</w:t>
      </w:r>
      <w:r w:rsidR="00823896">
        <w:t>.</w:t>
      </w:r>
      <w:r w:rsidR="00823896">
        <w:rPr>
          <w:rStyle w:val="FootnoteReference"/>
        </w:rPr>
        <w:footnoteReference w:id="7"/>
      </w:r>
      <w:r>
        <w:t xml:space="preserve"> Participants have also </w:t>
      </w:r>
      <w:r w:rsidR="00823896">
        <w:t>developed</w:t>
      </w:r>
      <w:r>
        <w:t xml:space="preserve"> their social skills and ability to work with other people. For example, one young person </w:t>
      </w:r>
      <w:r w:rsidR="003408A9">
        <w:t xml:space="preserve">who was interviewed </w:t>
      </w:r>
      <w:r>
        <w:t>described how they had difficulties in interacting with other participants</w:t>
      </w:r>
      <w:r w:rsidR="00823896">
        <w:t>,</w:t>
      </w:r>
      <w:r>
        <w:t xml:space="preserve"> but working as a team had helped them to get along better. </w:t>
      </w:r>
      <w:r w:rsidR="00F226D0">
        <w:t>A</w:t>
      </w:r>
      <w:r>
        <w:t xml:space="preserve">ccording to coaches and teachers, </w:t>
      </w:r>
      <w:r w:rsidR="00F226D0">
        <w:t xml:space="preserve">other skills developed </w:t>
      </w:r>
      <w:r>
        <w:t xml:space="preserve">included resilience, leadership, organisational skills and self-reliance. </w:t>
      </w:r>
    </w:p>
    <w:p w14:paraId="36BF83A2" w14:textId="777001E2" w:rsidR="008A5966" w:rsidRDefault="00957A8C" w:rsidP="00B54203">
      <w:r>
        <w:rPr>
          <w:noProof/>
          <w:lang w:eastAsia="en-GB"/>
        </w:rPr>
        <mc:AlternateContent>
          <mc:Choice Requires="wps">
            <w:drawing>
              <wp:anchor distT="45720" distB="45720" distL="114300" distR="114300" simplePos="0" relativeHeight="251682816" behindDoc="1" locked="0" layoutInCell="1" allowOverlap="1" wp14:anchorId="0BD1AFC8" wp14:editId="01303955">
                <wp:simplePos x="0" y="0"/>
                <wp:positionH relativeFrom="margin">
                  <wp:posOffset>438150</wp:posOffset>
                </wp:positionH>
                <wp:positionV relativeFrom="paragraph">
                  <wp:posOffset>5080</wp:posOffset>
                </wp:positionV>
                <wp:extent cx="5057775" cy="52387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23875"/>
                        </a:xfrm>
                        <a:prstGeom prst="rect">
                          <a:avLst/>
                        </a:prstGeom>
                        <a:solidFill>
                          <a:srgbClr val="006983"/>
                        </a:solidFill>
                        <a:ln w="9525">
                          <a:noFill/>
                          <a:miter lim="800000"/>
                          <a:headEnd/>
                          <a:tailEnd/>
                        </a:ln>
                      </wps:spPr>
                      <wps:txbx>
                        <w:txbxContent>
                          <w:p w14:paraId="4BBA1102" w14:textId="135003B8" w:rsidR="005C1C86" w:rsidRPr="008A5966" w:rsidRDefault="005C1C86" w:rsidP="00957A8C">
                            <w:pPr>
                              <w:spacing w:after="0"/>
                              <w:rPr>
                                <w:i/>
                                <w:color w:val="FFFFFF" w:themeColor="background1"/>
                                <w14:textOutline w14:w="9525" w14:cap="rnd" w14:cmpd="sng" w14:algn="ctr">
                                  <w14:noFill/>
                                  <w14:prstDash w14:val="solid"/>
                                  <w14:bevel/>
                                </w14:textOutline>
                              </w:rPr>
                            </w:pPr>
                            <w:r w:rsidRPr="008A5966">
                              <w:rPr>
                                <w:i/>
                                <w:color w:val="FFFFFF" w:themeColor="background1"/>
                              </w:rPr>
                              <w:t>“(School of Basketball is) a powerful vehicle to enable pupils in developing transferrable skills” (head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1AFC8" id="_x0000_s1043" type="#_x0000_t202" style="position:absolute;margin-left:34.5pt;margin-top:.4pt;width:398.25pt;height:41.2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" fillcolor="#006983" stroked="f">
                <v:textbox>
                  <w:txbxContent>
                    <w:p w14:paraId="4BBA1102" w14:textId="135003B8" w:rsidR="005C1C86" w:rsidRPr="008A5966" w:rsidRDefault="005C1C86" w:rsidP="00957A8C">
                      <w:pPr>
                        <w:spacing w:after="0"/>
                        <w:rPr>
                          <w:i/>
                          <w:color w:val="FFFFFF" w:themeColor="background1"/>
                          <w14:textOutline w14:w="9525" w14:cap="rnd" w14:cmpd="sng" w14:algn="ctr">
                            <w14:noFill/>
                            <w14:prstDash w14:val="solid"/>
                            <w14:bevel/>
                          </w14:textOutline>
                        </w:rPr>
                      </w:pPr>
                      <w:r w:rsidRPr="008A5966">
                        <w:rPr>
                          <w:i/>
                          <w:color w:val="FFFFFF" w:themeColor="background1"/>
                        </w:rPr>
                        <w:t>“(School of Basketball is) a powerful vehicle to enable pupils in developing transferrable skills” (head teacher)</w:t>
                      </w:r>
                    </w:p>
                  </w:txbxContent>
                </v:textbox>
                <w10:wrap type="square" anchorx="margin"/>
              </v:shape>
            </w:pict>
          </mc:Fallback>
        </mc:AlternateContent>
      </w:r>
    </w:p>
    <w:p w14:paraId="16ABE53D" w14:textId="4F4E03A5" w:rsidR="000B34FF" w:rsidRDefault="000E5EEE" w:rsidP="008A5966">
      <w:pPr>
        <w:pStyle w:val="BSNumberedPara3"/>
        <w:spacing w:before="0"/>
      </w:pPr>
      <w:r>
        <w:t xml:space="preserve">Feedback from </w:t>
      </w:r>
      <w:r w:rsidR="008A5966">
        <w:t xml:space="preserve">some </w:t>
      </w:r>
      <w:r>
        <w:t xml:space="preserve">schools has </w:t>
      </w:r>
      <w:r w:rsidR="000B34FF">
        <w:t xml:space="preserve">also </w:t>
      </w:r>
      <w:r>
        <w:t>shown that the programme can help with other areas of the curriculum.</w:t>
      </w:r>
      <w:r w:rsidR="00823896">
        <w:t xml:space="preserve"> Two</w:t>
      </w:r>
      <w:r w:rsidR="00957A8C">
        <w:t xml:space="preserve"> </w:t>
      </w:r>
      <w:r w:rsidR="00511EB2">
        <w:t>head teacher</w:t>
      </w:r>
      <w:r w:rsidR="00823896">
        <w:t>s</w:t>
      </w:r>
      <w:r w:rsidR="00247BE6">
        <w:t xml:space="preserve"> surveyed</w:t>
      </w:r>
      <w:r w:rsidR="00511EB2">
        <w:t xml:space="preserve"> described how the</w:t>
      </w:r>
      <w:r w:rsidR="000B34FF">
        <w:t xml:space="preserve"> School of Basketball</w:t>
      </w:r>
      <w:r w:rsidR="00511EB2">
        <w:t xml:space="preserve"> coach had assisted with the delivery of </w:t>
      </w:r>
      <w:r w:rsidR="00823896">
        <w:t xml:space="preserve">literacy and numeracy outcomes while the School of Basketball at a third school </w:t>
      </w:r>
      <w:r w:rsidR="00247BE6">
        <w:t xml:space="preserve">had developed cross curricular links with science, although it was unclear what form this took. </w:t>
      </w:r>
    </w:p>
    <w:p w14:paraId="46D369FE" w14:textId="56BC6939" w:rsidR="00A001A3" w:rsidRPr="00A001A3" w:rsidRDefault="00247BE6" w:rsidP="00F226D0">
      <w:pPr>
        <w:pStyle w:val="BSNumberedPara3"/>
        <w:rPr>
          <w:i/>
        </w:rPr>
      </w:pPr>
      <w:r w:rsidRPr="00A001A3">
        <w:t xml:space="preserve">However, this differed between schools, particularly when schools only had a few periods for School of Basketball. At these schools </w:t>
      </w:r>
      <w:r w:rsidR="00511EB2" w:rsidRPr="00A001A3">
        <w:t>there was limited opportunity to develop literacy and numeracy skills because health and wellbeing out</w:t>
      </w:r>
      <w:r w:rsidR="00A001A3" w:rsidRPr="00A001A3">
        <w:t>comes also need to be addressed</w:t>
      </w:r>
      <w:r w:rsidR="00511EB2" w:rsidRPr="00A001A3">
        <w:t xml:space="preserve"> during the two</w:t>
      </w:r>
      <w:r w:rsidR="00A53BE5">
        <w:t xml:space="preserve"> weekly </w:t>
      </w:r>
      <w:r w:rsidR="00511EB2" w:rsidRPr="00A001A3">
        <w:t xml:space="preserve">periods of curriculum time allocated to the programme. </w:t>
      </w:r>
    </w:p>
    <w:p w14:paraId="12337C9A" w14:textId="31874CDD" w:rsidR="00A001A3" w:rsidRPr="008B5C8D" w:rsidRDefault="00A001A3" w:rsidP="00F226D0">
      <w:pPr>
        <w:pStyle w:val="BSNumberedPara3"/>
        <w:rPr>
          <w:i/>
        </w:rPr>
      </w:pPr>
      <w:r w:rsidRPr="008B5C8D">
        <w:lastRenderedPageBreak/>
        <w:t xml:space="preserve">Similarly, </w:t>
      </w:r>
      <w:r w:rsidR="008B5C8D">
        <w:t>a</w:t>
      </w:r>
      <w:r w:rsidRPr="008B5C8D">
        <w:t xml:space="preserve"> coach at a School of Basketball with limited periods suggested that the programme has to focus on playing basketball and that</w:t>
      </w:r>
      <w:r w:rsidR="008B5C8D" w:rsidRPr="008B5C8D">
        <w:t xml:space="preserve"> there is not enough time for</w:t>
      </w:r>
      <w:r w:rsidRPr="008B5C8D">
        <w:t xml:space="preserve"> </w:t>
      </w:r>
      <w:r w:rsidR="008B5C8D">
        <w:t xml:space="preserve">the </w:t>
      </w:r>
      <w:r w:rsidR="008B5C8D" w:rsidRPr="008B5C8D">
        <w:t xml:space="preserve">social and emotional support which is needed. </w:t>
      </w:r>
    </w:p>
    <w:p w14:paraId="68CCAFA6" w14:textId="57AE0B37" w:rsidR="00F779E6" w:rsidRPr="00A643B7" w:rsidRDefault="004979E5" w:rsidP="00576676">
      <w:pPr>
        <w:pStyle w:val="BSNumberedPara3"/>
      </w:pPr>
      <w:r w:rsidRPr="00A643B7">
        <w:rPr>
          <w:b/>
        </w:rPr>
        <w:t>b</w:t>
      </w:r>
      <w:r w:rsidR="00F779E6" w:rsidRPr="00A643B7">
        <w:rPr>
          <w:b/>
        </w:rPr>
        <w:t>asketball</w:t>
      </w:r>
      <w:r w:rsidR="00F779E6" w:rsidRPr="00A643B7">
        <w:t>scotland</w:t>
      </w:r>
      <w:r w:rsidRPr="00A643B7">
        <w:t xml:space="preserve"> recognise</w:t>
      </w:r>
      <w:r w:rsidR="00F779E6" w:rsidRPr="00A643B7">
        <w:t xml:space="preserve"> that more could be done to</w:t>
      </w:r>
      <w:r w:rsidRPr="00A643B7">
        <w:t xml:space="preserve"> further</w:t>
      </w:r>
      <w:r w:rsidR="00F779E6" w:rsidRPr="00A643B7">
        <w:t xml:space="preserve"> develop </w:t>
      </w:r>
      <w:r w:rsidRPr="00A643B7">
        <w:t xml:space="preserve">opportunities for the </w:t>
      </w:r>
      <w:r w:rsidR="00F779E6" w:rsidRPr="00A643B7">
        <w:t>programme</w:t>
      </w:r>
      <w:r w:rsidRPr="00A643B7">
        <w:t xml:space="preserve"> to contribute</w:t>
      </w:r>
      <w:r w:rsidR="00F779E6" w:rsidRPr="00A643B7">
        <w:t xml:space="preserve"> to curriculum areas</w:t>
      </w:r>
      <w:r w:rsidRPr="00A643B7">
        <w:t xml:space="preserve"> and increase interdisciplinary learning, </w:t>
      </w:r>
      <w:r w:rsidR="00F779E6" w:rsidRPr="00A643B7">
        <w:t xml:space="preserve">and this is something that will be explored as </w:t>
      </w:r>
      <w:r w:rsidR="00A53BE5">
        <w:t xml:space="preserve">Phase 4 </w:t>
      </w:r>
      <w:r w:rsidR="00F779E6" w:rsidRPr="00A643B7">
        <w:t>progresses.</w:t>
      </w:r>
      <w:r w:rsidRPr="00A643B7">
        <w:t xml:space="preserve"> </w:t>
      </w:r>
    </w:p>
    <w:p w14:paraId="565295CB" w14:textId="77777777" w:rsidR="009E5DAD" w:rsidRDefault="009E5DAD" w:rsidP="002516F9">
      <w:pPr>
        <w:pStyle w:val="BSSubHeading2"/>
        <w:spacing w:before="160"/>
      </w:pPr>
      <w:r>
        <w:t>Physical and basketball skills</w:t>
      </w:r>
    </w:p>
    <w:p w14:paraId="394968D5" w14:textId="0D30EDC4" w:rsidR="009E5DAD" w:rsidRDefault="000E5EEE" w:rsidP="0013332C">
      <w:pPr>
        <w:pStyle w:val="BSNumberedPara3"/>
        <w:rPr>
          <w:b/>
          <w:sz w:val="20"/>
        </w:rPr>
      </w:pPr>
      <w:r>
        <w:t>As well as personal skills, p</w:t>
      </w:r>
      <w:r w:rsidR="009E5DAD" w:rsidRPr="00854DDF">
        <w:t>articipants</w:t>
      </w:r>
      <w:r>
        <w:t xml:space="preserve"> have</w:t>
      </w:r>
      <w:r w:rsidR="009E5DAD">
        <w:t xml:space="preserve"> </w:t>
      </w:r>
      <w:r w:rsidR="009E5DAD" w:rsidRPr="0013332C">
        <w:t>learned</w:t>
      </w:r>
      <w:r w:rsidR="009E5DAD">
        <w:t xml:space="preserve"> or developed a range of physical and technical basketball skills</w:t>
      </w:r>
      <w:r w:rsidR="00AE4CA9">
        <w:t xml:space="preserve"> as might be expected</w:t>
      </w:r>
      <w:r w:rsidR="009E5DAD">
        <w:t xml:space="preserve">. </w:t>
      </w:r>
      <w:r w:rsidR="009E5DAD" w:rsidRPr="009450EE">
        <w:t>Figure 3.</w:t>
      </w:r>
      <w:r w:rsidR="009E5DAD">
        <w:t>2</w:t>
      </w:r>
      <w:r w:rsidR="009E5DAD" w:rsidRPr="009450EE">
        <w:t xml:space="preserve"> shows</w:t>
      </w:r>
      <w:r w:rsidR="009E5DAD">
        <w:t xml:space="preserve"> that a large </w:t>
      </w:r>
      <w:r w:rsidR="004979E5">
        <w:t>majority</w:t>
      </w:r>
      <w:r w:rsidR="009E5DAD">
        <w:t xml:space="preserve"> of participants had learned to shoot, and </w:t>
      </w:r>
      <w:r w:rsidR="004979E5">
        <w:t xml:space="preserve">improved </w:t>
      </w:r>
      <w:r w:rsidR="00645C8C">
        <w:t xml:space="preserve">their </w:t>
      </w:r>
      <w:r w:rsidR="004979E5">
        <w:t xml:space="preserve">knowledge of </w:t>
      </w:r>
      <w:r w:rsidR="009E5DAD">
        <w:t xml:space="preserve">the game. </w:t>
      </w:r>
      <w:r w:rsidR="004979E5">
        <w:t>Other aspects of the sport, such as tactics and drills have also improved bu</w:t>
      </w:r>
      <w:r w:rsidR="000C6F96">
        <w:t xml:space="preserve">t not to the same extent. This indicates </w:t>
      </w:r>
      <w:r w:rsidR="004979E5">
        <w:t xml:space="preserve">that more technically advanced skills have not been developed by a large number of participants yet. </w:t>
      </w:r>
    </w:p>
    <w:p w14:paraId="50479649" w14:textId="67DF2400" w:rsidR="009E5DAD" w:rsidRPr="00EB28A6" w:rsidRDefault="009E5DAD" w:rsidP="004E0358">
      <w:pPr>
        <w:pStyle w:val="BSNumberedPara3"/>
        <w:numPr>
          <w:ilvl w:val="0"/>
          <w:numId w:val="0"/>
        </w:numPr>
        <w:ind w:left="709"/>
        <w:rPr>
          <w:b/>
          <w:sz w:val="20"/>
        </w:rPr>
      </w:pPr>
      <w:r w:rsidRPr="009450EE">
        <w:rPr>
          <w:b/>
          <w:sz w:val="20"/>
        </w:rPr>
        <w:t>Figure 3.</w:t>
      </w:r>
      <w:r>
        <w:rPr>
          <w:b/>
          <w:sz w:val="20"/>
        </w:rPr>
        <w:t>2</w:t>
      </w:r>
      <w:r w:rsidRPr="009450EE">
        <w:rPr>
          <w:b/>
          <w:sz w:val="20"/>
        </w:rPr>
        <w:t>:</w:t>
      </w:r>
      <w:r w:rsidRPr="00EB28A6">
        <w:rPr>
          <w:b/>
          <w:sz w:val="20"/>
        </w:rPr>
        <w:t xml:space="preserve"> New </w:t>
      </w:r>
      <w:r>
        <w:rPr>
          <w:b/>
          <w:sz w:val="20"/>
        </w:rPr>
        <w:t>technical</w:t>
      </w:r>
      <w:r w:rsidRPr="00EB28A6">
        <w:rPr>
          <w:b/>
          <w:sz w:val="20"/>
        </w:rPr>
        <w:t xml:space="preserve"> skills learned or developed (n=</w:t>
      </w:r>
      <w:r w:rsidR="004E0358">
        <w:rPr>
          <w:b/>
          <w:sz w:val="20"/>
        </w:rPr>
        <w:t>156</w:t>
      </w:r>
      <w:r w:rsidRPr="00EB28A6">
        <w:rPr>
          <w:b/>
          <w:sz w:val="20"/>
        </w:rPr>
        <w:t>)</w:t>
      </w:r>
    </w:p>
    <w:p w14:paraId="655D3F5D" w14:textId="6A14AC31" w:rsidR="009E5DAD" w:rsidRPr="00854DDF" w:rsidRDefault="004E0358" w:rsidP="008A5966">
      <w:pPr>
        <w:pStyle w:val="BSNumberedPara3"/>
        <w:numPr>
          <w:ilvl w:val="0"/>
          <w:numId w:val="0"/>
        </w:numPr>
        <w:spacing w:before="0"/>
        <w:ind w:left="709"/>
      </w:pPr>
      <w:r>
        <w:rPr>
          <w:noProof/>
          <w:lang w:eastAsia="en-GB"/>
        </w:rPr>
        <w:drawing>
          <wp:inline distT="0" distB="0" distL="0" distR="0" wp14:anchorId="361ED5BA" wp14:editId="5F0B4CCE">
            <wp:extent cx="5267325" cy="27432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EA3F51" w14:textId="291E20E4" w:rsidR="00B54203" w:rsidRDefault="00B54203" w:rsidP="00B54203">
      <w:pPr>
        <w:pStyle w:val="BSNumberedPara3"/>
      </w:pPr>
      <w:r w:rsidRPr="00415E82">
        <w:t xml:space="preserve">While the School of Basketball is focused on S1 </w:t>
      </w:r>
      <w:r>
        <w:t>and S2, to aid the transition into the sport, the programme</w:t>
      </w:r>
      <w:r w:rsidRPr="00415E82">
        <w:t xml:space="preserve"> would benefit from allocating </w:t>
      </w:r>
      <w:r>
        <w:t xml:space="preserve">some </w:t>
      </w:r>
      <w:r w:rsidRPr="00415E82">
        <w:t xml:space="preserve">resources to providing basketball activity for </w:t>
      </w:r>
      <w:r>
        <w:t>P7s in the feeder primary school</w:t>
      </w:r>
      <w:r w:rsidRPr="00415E82">
        <w:t xml:space="preserve">s. This would help to increase interest and participation in basketball among </w:t>
      </w:r>
      <w:r>
        <w:t>younger school pupils</w:t>
      </w:r>
      <w:r w:rsidRPr="00415E82">
        <w:t xml:space="preserve">, </w:t>
      </w:r>
      <w:r>
        <w:t>which could drive</w:t>
      </w:r>
      <w:r w:rsidR="004979E5">
        <w:t xml:space="preserve"> engagement with</w:t>
      </w:r>
      <w:r>
        <w:t xml:space="preserve"> </w:t>
      </w:r>
      <w:r w:rsidRPr="00415E82">
        <w:t xml:space="preserve">the School of Basketball when they reach secondary school. It </w:t>
      </w:r>
      <w:r>
        <w:t>would also mean the pupils have a basic understanding</w:t>
      </w:r>
      <w:r w:rsidR="000C6F96">
        <w:t xml:space="preserve"> of the game</w:t>
      </w:r>
      <w:r>
        <w:t xml:space="preserve"> and some</w:t>
      </w:r>
      <w:r w:rsidRPr="00415E82">
        <w:t xml:space="preserve"> basketball skills by the time they start the School of Basketball, </w:t>
      </w:r>
      <w:r>
        <w:t>allowing</w:t>
      </w:r>
      <w:r w:rsidRPr="00415E82">
        <w:t xml:space="preserve"> the programme </w:t>
      </w:r>
      <w:r>
        <w:t>to</w:t>
      </w:r>
      <w:r w:rsidRPr="00415E82">
        <w:t xml:space="preserve"> focus on more advanced techniques and skills than it </w:t>
      </w:r>
      <w:r>
        <w:t>currently do</w:t>
      </w:r>
      <w:r w:rsidR="004979E5">
        <w:t>es</w:t>
      </w:r>
      <w:r w:rsidRPr="00415E82">
        <w:t>.</w:t>
      </w:r>
    </w:p>
    <w:p w14:paraId="4554D29D" w14:textId="77777777" w:rsidR="009E5DAD" w:rsidRDefault="009E5DAD" w:rsidP="009E5DAD">
      <w:pPr>
        <w:pStyle w:val="BSSubHeading2"/>
      </w:pPr>
      <w:r>
        <w:lastRenderedPageBreak/>
        <w:t>Developing physical and personal skills among young people from areas of disadvantage</w:t>
      </w:r>
    </w:p>
    <w:p w14:paraId="6220A63A" w14:textId="0B6B6DD6" w:rsidR="009E5DAD" w:rsidRDefault="009E5DAD" w:rsidP="009E5DAD">
      <w:pPr>
        <w:pStyle w:val="BSNumberedPara3"/>
      </w:pPr>
      <w:r>
        <w:t>The programme has helped pupils from deprived areas to develop physical and personal skills. Feedback from coaches shows that 80% of participants from areas of high deprivation were ‘competent’ or ‘excelling’ in terms of personal qualities</w:t>
      </w:r>
      <w:r w:rsidR="00D302C0">
        <w:t xml:space="preserve">. </w:t>
      </w:r>
    </w:p>
    <w:p w14:paraId="5E70F4C5" w14:textId="2EADC237" w:rsidR="009273EB" w:rsidRDefault="0079230A" w:rsidP="009273EB">
      <w:pPr>
        <w:pStyle w:val="BSNumberedPara3"/>
      </w:pPr>
      <w:r>
        <w:t xml:space="preserve">However, there was a noticeable gap in the development of tactical skills between those from deprived and non-deprived areas. For instance, only 8% of participants </w:t>
      </w:r>
      <w:r w:rsidR="009273EB">
        <w:t>in</w:t>
      </w:r>
      <w:r>
        <w:t xml:space="preserve"> SIMD quintile 1 were excelling in developing offensive transition skills</w:t>
      </w:r>
      <w:r w:rsidR="009273EB">
        <w:t xml:space="preserve"> compared to</w:t>
      </w:r>
      <w:r>
        <w:t xml:space="preserve"> 30% </w:t>
      </w:r>
      <w:r w:rsidR="009273EB">
        <w:t>of those in quintile 5. Similarly, 83% of participants in quintile 1needed development in helpside defence compared to 50% of those in quintile 5.</w:t>
      </w:r>
    </w:p>
    <w:p w14:paraId="5B00945E" w14:textId="462785D3" w:rsidR="009273EB" w:rsidRDefault="009273EB" w:rsidP="009273EB">
      <w:pPr>
        <w:pStyle w:val="BSNumberedPara3"/>
      </w:pPr>
      <w:r>
        <w:t>These findings show that more</w:t>
      </w:r>
      <w:r w:rsidR="00A643B7">
        <w:t xml:space="preserve"> targeted</w:t>
      </w:r>
      <w:r>
        <w:t xml:space="preserve"> support needs to be provided</w:t>
      </w:r>
      <w:r w:rsidR="00A643B7">
        <w:t xml:space="preserve"> during School of Basketball sessions</w:t>
      </w:r>
      <w:r>
        <w:t xml:space="preserve"> to help develop the tactical skills of those participants </w:t>
      </w:r>
      <w:r w:rsidR="000C6F96">
        <w:t>from</w:t>
      </w:r>
      <w:r>
        <w:t xml:space="preserve"> deprived areas. </w:t>
      </w:r>
    </w:p>
    <w:p w14:paraId="1995ED11" w14:textId="77777777" w:rsidR="009E5DAD" w:rsidRDefault="009E5DAD" w:rsidP="009E5DAD">
      <w:pPr>
        <w:pStyle w:val="BSSubHeading1"/>
      </w:pPr>
      <w:r>
        <w:t>Outcome 3: Changing behaviours and aspirations</w:t>
      </w:r>
    </w:p>
    <w:p w14:paraId="27B47188" w14:textId="77777777" w:rsidR="009E5DAD" w:rsidRDefault="009E5DAD" w:rsidP="009E5DAD">
      <w:pPr>
        <w:pStyle w:val="BSNumberedPara3"/>
      </w:pPr>
      <w:r>
        <w:t>Table 3.3 shows that participants have demonstrated increased aspirations and improved behaviour as a result of taking part in the School of Basketball.</w:t>
      </w:r>
    </w:p>
    <w:p w14:paraId="50742567" w14:textId="77777777" w:rsidR="009E5DAD" w:rsidRPr="009E0D38" w:rsidRDefault="009E5DAD" w:rsidP="009E5DAD">
      <w:pPr>
        <w:pStyle w:val="BSSubHeading1"/>
        <w:spacing w:after="0"/>
        <w:rPr>
          <w:color w:val="auto"/>
          <w:sz w:val="20"/>
        </w:rPr>
      </w:pPr>
      <w:r w:rsidRPr="009E0D38">
        <w:rPr>
          <w:color w:val="auto"/>
          <w:sz w:val="20"/>
        </w:rPr>
        <w:t>Table 3.3: Changing behaviours and aspirations</w:t>
      </w:r>
    </w:p>
    <w:tbl>
      <w:tblPr>
        <w:tblStyle w:val="GridTable5Dark-Accent5"/>
        <w:tblW w:w="8106" w:type="dxa"/>
        <w:tblInd w:w="607" w:type="dxa"/>
        <w:tblLayout w:type="fixed"/>
        <w:tblLook w:val="04A0" w:firstRow="1" w:lastRow="0" w:firstColumn="1" w:lastColumn="0" w:noHBand="0" w:noVBand="1"/>
      </w:tblPr>
      <w:tblGrid>
        <w:gridCol w:w="3783"/>
        <w:gridCol w:w="1701"/>
        <w:gridCol w:w="1452"/>
        <w:gridCol w:w="1170"/>
      </w:tblGrid>
      <w:tr w:rsidR="009E5DAD" w:rsidRPr="00741349" w14:paraId="562393D5" w14:textId="77777777" w:rsidTr="00F1495E">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12CBC6B3" w14:textId="77777777" w:rsidR="009E5DAD" w:rsidRPr="00741349" w:rsidRDefault="009E5DAD" w:rsidP="009E5DAD">
            <w:pPr>
              <w:rPr>
                <w:color w:val="FFFFFF" w:themeColor="background1"/>
                <w:sz w:val="18"/>
                <w:szCs w:val="18"/>
              </w:rPr>
            </w:pPr>
            <w:r w:rsidRPr="00741349">
              <w:rPr>
                <w:color w:val="FFFFFF" w:themeColor="background1"/>
                <w:sz w:val="18"/>
                <w:szCs w:val="18"/>
              </w:rPr>
              <w:t xml:space="preserve">Indicator </w:t>
            </w:r>
          </w:p>
        </w:tc>
        <w:tc>
          <w:tcPr>
            <w:tcW w:w="1701" w:type="dxa"/>
            <w:shd w:val="clear" w:color="auto" w:fill="006983"/>
          </w:tcPr>
          <w:p w14:paraId="2E92722F" w14:textId="77777777" w:rsidR="009E5DAD" w:rsidRPr="00741349" w:rsidRDefault="009E5DAD"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41349">
              <w:rPr>
                <w:color w:val="FFFFFF" w:themeColor="background1"/>
                <w:sz w:val="18"/>
                <w:szCs w:val="18"/>
              </w:rPr>
              <w:t>Target</w:t>
            </w:r>
          </w:p>
        </w:tc>
        <w:tc>
          <w:tcPr>
            <w:tcW w:w="1452" w:type="dxa"/>
            <w:shd w:val="clear" w:color="auto" w:fill="006983"/>
          </w:tcPr>
          <w:p w14:paraId="43332E8B" w14:textId="70EC3F76" w:rsidR="009E5DAD" w:rsidRPr="00741349" w:rsidRDefault="009E5DAD" w:rsidP="0074134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41349">
              <w:rPr>
                <w:color w:val="FFFFFF" w:themeColor="background1"/>
                <w:sz w:val="18"/>
                <w:szCs w:val="18"/>
              </w:rPr>
              <w:t>A</w:t>
            </w:r>
            <w:r w:rsidR="00741349">
              <w:rPr>
                <w:color w:val="FFFFFF" w:themeColor="background1"/>
                <w:sz w:val="18"/>
                <w:szCs w:val="18"/>
              </w:rPr>
              <w:t>ctual</w:t>
            </w:r>
          </w:p>
        </w:tc>
        <w:tc>
          <w:tcPr>
            <w:tcW w:w="1170" w:type="dxa"/>
            <w:shd w:val="clear" w:color="auto" w:fill="006983"/>
          </w:tcPr>
          <w:p w14:paraId="1D8D708D" w14:textId="238B30A1" w:rsidR="009E5DAD" w:rsidRPr="00741349" w:rsidRDefault="005C163B"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Ach</w:t>
            </w:r>
            <w:r w:rsidR="00741349">
              <w:rPr>
                <w:color w:val="FFFFFF" w:themeColor="background1"/>
                <w:sz w:val="18"/>
                <w:szCs w:val="18"/>
              </w:rPr>
              <w:t>ieved?</w:t>
            </w:r>
          </w:p>
        </w:tc>
      </w:tr>
      <w:tr w:rsidR="009E5DAD" w:rsidRPr="00AD5113" w14:paraId="770C0DD1" w14:textId="77777777" w:rsidTr="00F1495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2DEB3E94" w14:textId="29134A1B" w:rsidR="009E5DAD" w:rsidRPr="00741349" w:rsidRDefault="004A2450" w:rsidP="009E5DAD">
            <w:pPr>
              <w:rPr>
                <w:b w:val="0"/>
                <w:color w:val="FFFFFF" w:themeColor="background1"/>
                <w:sz w:val="18"/>
              </w:rPr>
            </w:pPr>
            <w:r>
              <w:rPr>
                <w:b w:val="0"/>
                <w:color w:val="FFFFFF" w:themeColor="background1"/>
                <w:sz w:val="18"/>
              </w:rPr>
              <w:t>Young people</w:t>
            </w:r>
            <w:r w:rsidR="009E5DAD" w:rsidRPr="00741349">
              <w:rPr>
                <w:b w:val="0"/>
                <w:color w:val="FFFFFF" w:themeColor="background1"/>
                <w:sz w:val="18"/>
              </w:rPr>
              <w:t xml:space="preserve"> report increased aspirations</w:t>
            </w:r>
          </w:p>
        </w:tc>
        <w:tc>
          <w:tcPr>
            <w:tcW w:w="1701" w:type="dxa"/>
            <w:shd w:val="clear" w:color="auto" w:fill="DEEAF6" w:themeFill="accent1" w:themeFillTint="33"/>
          </w:tcPr>
          <w:p w14:paraId="34CC7255" w14:textId="77777777" w:rsidR="009E5DAD" w:rsidRPr="00AD5113" w:rsidRDefault="009E5DAD" w:rsidP="009E5DAD">
            <w:pPr>
              <w:jc w:val="center"/>
              <w:cnfStyle w:val="000000100000" w:firstRow="0" w:lastRow="0" w:firstColumn="0" w:lastColumn="0" w:oddVBand="0" w:evenVBand="0" w:oddHBand="1" w:evenHBand="0" w:firstRowFirstColumn="0" w:firstRowLastColumn="0" w:lastRowFirstColumn="0" w:lastRowLastColumn="0"/>
              <w:rPr>
                <w:sz w:val="18"/>
              </w:rPr>
            </w:pPr>
            <w:r w:rsidRPr="00AD5113">
              <w:rPr>
                <w:sz w:val="18"/>
              </w:rPr>
              <w:t xml:space="preserve">126 (70%) </w:t>
            </w:r>
          </w:p>
        </w:tc>
        <w:tc>
          <w:tcPr>
            <w:tcW w:w="1452" w:type="dxa"/>
            <w:shd w:val="clear" w:color="auto" w:fill="DEEAF6" w:themeFill="accent1" w:themeFillTint="33"/>
          </w:tcPr>
          <w:p w14:paraId="224AF40F" w14:textId="7077963E" w:rsidR="009E5DAD" w:rsidRPr="00AD5113" w:rsidRDefault="009E5DAD" w:rsidP="0091614D">
            <w:pPr>
              <w:jc w:val="center"/>
              <w:cnfStyle w:val="000000100000" w:firstRow="0" w:lastRow="0" w:firstColumn="0" w:lastColumn="0" w:oddVBand="0" w:evenVBand="0" w:oddHBand="1" w:evenHBand="0" w:firstRowFirstColumn="0" w:firstRowLastColumn="0" w:lastRowFirstColumn="0" w:lastRowLastColumn="0"/>
              <w:rPr>
                <w:sz w:val="18"/>
              </w:rPr>
            </w:pPr>
            <w:r w:rsidRPr="00AD5113">
              <w:rPr>
                <w:sz w:val="18"/>
              </w:rPr>
              <w:t>1</w:t>
            </w:r>
            <w:r w:rsidR="004E0358">
              <w:rPr>
                <w:sz w:val="18"/>
              </w:rPr>
              <w:t>56</w:t>
            </w:r>
            <w:r w:rsidRPr="00AD5113">
              <w:rPr>
                <w:sz w:val="18"/>
              </w:rPr>
              <w:t xml:space="preserve"> (</w:t>
            </w:r>
            <w:r w:rsidR="004E0358">
              <w:rPr>
                <w:sz w:val="18"/>
              </w:rPr>
              <w:t>100</w:t>
            </w:r>
            <w:r w:rsidRPr="00AD5113">
              <w:rPr>
                <w:sz w:val="18"/>
              </w:rPr>
              <w:t>%)</w:t>
            </w:r>
          </w:p>
        </w:tc>
        <w:tc>
          <w:tcPr>
            <w:tcW w:w="1170" w:type="dxa"/>
            <w:shd w:val="clear" w:color="auto" w:fill="DEEAF6" w:themeFill="accent1" w:themeFillTint="33"/>
          </w:tcPr>
          <w:p w14:paraId="30819A5F" w14:textId="348AB7A6" w:rsidR="009E5DAD" w:rsidRPr="00741349" w:rsidRDefault="00741349" w:rsidP="009E5DAD">
            <w:pPr>
              <w:jc w:val="center"/>
              <w:cnfStyle w:val="000000100000" w:firstRow="0" w:lastRow="0" w:firstColumn="0" w:lastColumn="0" w:oddVBand="0" w:evenVBand="0" w:oddHBand="1" w:evenHBand="0" w:firstRowFirstColumn="0" w:firstRowLastColumn="0" w:lastRowFirstColumn="0" w:lastRowLastColumn="0"/>
              <w:rPr>
                <w:sz w:val="32"/>
                <w:szCs w:val="32"/>
              </w:rPr>
            </w:pPr>
            <w:r w:rsidRPr="00741349">
              <w:rPr>
                <w:sz w:val="32"/>
                <w:szCs w:val="32"/>
              </w:rPr>
              <w:sym w:font="Wingdings" w:char="F0FC"/>
            </w:r>
          </w:p>
        </w:tc>
      </w:tr>
      <w:tr w:rsidR="00741349" w:rsidRPr="00AD5113" w14:paraId="1B5F3516" w14:textId="77777777" w:rsidTr="00F1495E">
        <w:trPr>
          <w:trHeight w:val="598"/>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247B0CEE" w14:textId="77777777" w:rsidR="00741349" w:rsidRPr="00741349" w:rsidRDefault="00741349" w:rsidP="00741349">
            <w:pPr>
              <w:rPr>
                <w:b w:val="0"/>
                <w:color w:val="FFFFFF" w:themeColor="background1"/>
                <w:sz w:val="18"/>
              </w:rPr>
            </w:pPr>
            <w:r w:rsidRPr="00741349">
              <w:rPr>
                <w:b w:val="0"/>
                <w:color w:val="FFFFFF" w:themeColor="background1"/>
                <w:sz w:val="18"/>
              </w:rPr>
              <w:t>Other stakeholders surveyed report increased aspirations</w:t>
            </w:r>
          </w:p>
        </w:tc>
        <w:tc>
          <w:tcPr>
            <w:tcW w:w="1701" w:type="dxa"/>
            <w:shd w:val="clear" w:color="auto" w:fill="DEEAF6" w:themeFill="accent1" w:themeFillTint="33"/>
          </w:tcPr>
          <w:p w14:paraId="1FABBFA2" w14:textId="77777777" w:rsidR="00741349" w:rsidRPr="00AD5113" w:rsidRDefault="00741349" w:rsidP="00741349">
            <w:pPr>
              <w:jc w:val="center"/>
              <w:cnfStyle w:val="000000000000" w:firstRow="0" w:lastRow="0" w:firstColumn="0" w:lastColumn="0" w:oddVBand="0" w:evenVBand="0" w:oddHBand="0" w:evenHBand="0" w:firstRowFirstColumn="0" w:firstRowLastColumn="0" w:lastRowFirstColumn="0" w:lastRowLastColumn="0"/>
              <w:rPr>
                <w:sz w:val="18"/>
              </w:rPr>
            </w:pPr>
            <w:r w:rsidRPr="00AD5113">
              <w:rPr>
                <w:sz w:val="18"/>
              </w:rPr>
              <w:t>70%</w:t>
            </w:r>
          </w:p>
        </w:tc>
        <w:tc>
          <w:tcPr>
            <w:tcW w:w="1452" w:type="dxa"/>
            <w:shd w:val="clear" w:color="auto" w:fill="DEEAF6" w:themeFill="accent1" w:themeFillTint="33"/>
          </w:tcPr>
          <w:p w14:paraId="19432CB3" w14:textId="6BD9107F" w:rsidR="00741349" w:rsidRPr="00AD5113" w:rsidRDefault="00741349" w:rsidP="0091614D">
            <w:pPr>
              <w:jc w:val="center"/>
              <w:cnfStyle w:val="000000000000" w:firstRow="0" w:lastRow="0" w:firstColumn="0" w:lastColumn="0" w:oddVBand="0" w:evenVBand="0" w:oddHBand="0" w:evenHBand="0" w:firstRowFirstColumn="0" w:firstRowLastColumn="0" w:lastRowFirstColumn="0" w:lastRowLastColumn="0"/>
              <w:rPr>
                <w:sz w:val="18"/>
              </w:rPr>
            </w:pPr>
            <w:r w:rsidRPr="00AD5113">
              <w:rPr>
                <w:sz w:val="18"/>
              </w:rPr>
              <w:t>100% of schools surveyed</w:t>
            </w:r>
          </w:p>
        </w:tc>
        <w:tc>
          <w:tcPr>
            <w:tcW w:w="1170" w:type="dxa"/>
            <w:shd w:val="clear" w:color="auto" w:fill="DEEAF6" w:themeFill="accent1" w:themeFillTint="33"/>
          </w:tcPr>
          <w:p w14:paraId="41169BAE" w14:textId="51BBD3BD" w:rsidR="00741349" w:rsidRPr="00AD5113" w:rsidRDefault="00741349" w:rsidP="00741349">
            <w:pPr>
              <w:jc w:val="center"/>
              <w:cnfStyle w:val="000000000000" w:firstRow="0" w:lastRow="0" w:firstColumn="0" w:lastColumn="0" w:oddVBand="0" w:evenVBand="0" w:oddHBand="0" w:evenHBand="0" w:firstRowFirstColumn="0" w:firstRowLastColumn="0" w:lastRowFirstColumn="0" w:lastRowLastColumn="0"/>
              <w:rPr>
                <w:sz w:val="18"/>
              </w:rPr>
            </w:pPr>
            <w:r w:rsidRPr="000A479F">
              <w:rPr>
                <w:sz w:val="32"/>
                <w:szCs w:val="32"/>
              </w:rPr>
              <w:sym w:font="Wingdings" w:char="F0FC"/>
            </w:r>
          </w:p>
        </w:tc>
      </w:tr>
      <w:tr w:rsidR="00741349" w:rsidRPr="00AD5113" w14:paraId="754FCABD" w14:textId="77777777" w:rsidTr="00F1495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2E843C6C" w14:textId="2F4373A1" w:rsidR="00741349" w:rsidRPr="00741349" w:rsidRDefault="004A2450" w:rsidP="00741349">
            <w:pPr>
              <w:rPr>
                <w:b w:val="0"/>
                <w:color w:val="FFFFFF" w:themeColor="background1"/>
                <w:sz w:val="18"/>
              </w:rPr>
            </w:pPr>
            <w:r>
              <w:rPr>
                <w:b w:val="0"/>
                <w:color w:val="FFFFFF" w:themeColor="background1"/>
                <w:sz w:val="18"/>
              </w:rPr>
              <w:t>Young people</w:t>
            </w:r>
            <w:r w:rsidR="00741349" w:rsidRPr="00741349">
              <w:rPr>
                <w:b w:val="0"/>
                <w:color w:val="FFFFFF" w:themeColor="background1"/>
                <w:sz w:val="18"/>
              </w:rPr>
              <w:t xml:space="preserve"> report positive changes in behaviour</w:t>
            </w:r>
          </w:p>
        </w:tc>
        <w:tc>
          <w:tcPr>
            <w:tcW w:w="1701" w:type="dxa"/>
            <w:shd w:val="clear" w:color="auto" w:fill="DEEAF6" w:themeFill="accent1" w:themeFillTint="33"/>
          </w:tcPr>
          <w:p w14:paraId="220ED440" w14:textId="77777777" w:rsidR="00741349" w:rsidRPr="00AD5113" w:rsidRDefault="00741349" w:rsidP="00741349">
            <w:pPr>
              <w:jc w:val="center"/>
              <w:cnfStyle w:val="000000100000" w:firstRow="0" w:lastRow="0" w:firstColumn="0" w:lastColumn="0" w:oddVBand="0" w:evenVBand="0" w:oddHBand="1" w:evenHBand="0" w:firstRowFirstColumn="0" w:firstRowLastColumn="0" w:lastRowFirstColumn="0" w:lastRowLastColumn="0"/>
              <w:rPr>
                <w:sz w:val="18"/>
              </w:rPr>
            </w:pPr>
            <w:r w:rsidRPr="00AD5113">
              <w:rPr>
                <w:sz w:val="18"/>
              </w:rPr>
              <w:t>108 (60%)</w:t>
            </w:r>
          </w:p>
        </w:tc>
        <w:tc>
          <w:tcPr>
            <w:tcW w:w="1452" w:type="dxa"/>
            <w:shd w:val="clear" w:color="auto" w:fill="DEEAF6" w:themeFill="accent1" w:themeFillTint="33"/>
          </w:tcPr>
          <w:p w14:paraId="2DF16D00" w14:textId="5894421B" w:rsidR="00741349" w:rsidRPr="00AD5113" w:rsidRDefault="00741349" w:rsidP="0091614D">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r w:rsidR="004E0358">
              <w:rPr>
                <w:sz w:val="18"/>
              </w:rPr>
              <w:t>55</w:t>
            </w:r>
            <w:r>
              <w:rPr>
                <w:sz w:val="18"/>
              </w:rPr>
              <w:t xml:space="preserve"> (9</w:t>
            </w:r>
            <w:r w:rsidR="004E0358">
              <w:rPr>
                <w:sz w:val="18"/>
              </w:rPr>
              <w:t>9</w:t>
            </w:r>
            <w:r>
              <w:rPr>
                <w:sz w:val="18"/>
              </w:rPr>
              <w:t>%)</w:t>
            </w:r>
          </w:p>
        </w:tc>
        <w:tc>
          <w:tcPr>
            <w:tcW w:w="1170" w:type="dxa"/>
            <w:shd w:val="clear" w:color="auto" w:fill="DEEAF6" w:themeFill="accent1" w:themeFillTint="33"/>
          </w:tcPr>
          <w:p w14:paraId="21EF52FF" w14:textId="5CD0A528" w:rsidR="00741349" w:rsidRPr="00AD5113" w:rsidRDefault="00741349" w:rsidP="00741349">
            <w:pPr>
              <w:jc w:val="center"/>
              <w:cnfStyle w:val="000000100000" w:firstRow="0" w:lastRow="0" w:firstColumn="0" w:lastColumn="0" w:oddVBand="0" w:evenVBand="0" w:oddHBand="1" w:evenHBand="0" w:firstRowFirstColumn="0" w:firstRowLastColumn="0" w:lastRowFirstColumn="0" w:lastRowLastColumn="0"/>
              <w:rPr>
                <w:sz w:val="18"/>
              </w:rPr>
            </w:pPr>
            <w:r w:rsidRPr="000A479F">
              <w:rPr>
                <w:sz w:val="32"/>
                <w:szCs w:val="32"/>
              </w:rPr>
              <w:sym w:font="Wingdings" w:char="F0FC"/>
            </w:r>
          </w:p>
        </w:tc>
      </w:tr>
      <w:tr w:rsidR="00741349" w:rsidRPr="00AD5113" w14:paraId="520CE590" w14:textId="77777777" w:rsidTr="00645C8C">
        <w:trPr>
          <w:trHeight w:val="724"/>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1121A727" w14:textId="77777777" w:rsidR="00741349" w:rsidRPr="00741349" w:rsidRDefault="00741349" w:rsidP="00741349">
            <w:pPr>
              <w:rPr>
                <w:b w:val="0"/>
                <w:color w:val="FFFFFF" w:themeColor="background1"/>
                <w:sz w:val="18"/>
              </w:rPr>
            </w:pPr>
            <w:r w:rsidRPr="00741349">
              <w:rPr>
                <w:b w:val="0"/>
                <w:color w:val="FFFFFF" w:themeColor="background1"/>
                <w:sz w:val="18"/>
              </w:rPr>
              <w:t>Other stakeholders report perceived positive changes in behaviour</w:t>
            </w:r>
          </w:p>
        </w:tc>
        <w:tc>
          <w:tcPr>
            <w:tcW w:w="1701" w:type="dxa"/>
            <w:shd w:val="clear" w:color="auto" w:fill="DEEAF6" w:themeFill="accent1" w:themeFillTint="33"/>
          </w:tcPr>
          <w:p w14:paraId="53164B9F" w14:textId="77777777" w:rsidR="00741349" w:rsidRPr="00AD5113" w:rsidRDefault="00741349" w:rsidP="00741349">
            <w:pPr>
              <w:jc w:val="center"/>
              <w:cnfStyle w:val="000000000000" w:firstRow="0" w:lastRow="0" w:firstColumn="0" w:lastColumn="0" w:oddVBand="0" w:evenVBand="0" w:oddHBand="0" w:evenHBand="0" w:firstRowFirstColumn="0" w:firstRowLastColumn="0" w:lastRowFirstColumn="0" w:lastRowLastColumn="0"/>
              <w:rPr>
                <w:sz w:val="18"/>
              </w:rPr>
            </w:pPr>
            <w:r w:rsidRPr="00AD5113">
              <w:rPr>
                <w:sz w:val="18"/>
              </w:rPr>
              <w:t>70%</w:t>
            </w:r>
          </w:p>
        </w:tc>
        <w:tc>
          <w:tcPr>
            <w:tcW w:w="1452" w:type="dxa"/>
            <w:shd w:val="clear" w:color="auto" w:fill="DEEAF6" w:themeFill="accent1" w:themeFillTint="33"/>
          </w:tcPr>
          <w:p w14:paraId="31C3ED99" w14:textId="36CBB864" w:rsidR="00741349" w:rsidRPr="00AD5113" w:rsidRDefault="00741349" w:rsidP="0091614D">
            <w:pPr>
              <w:jc w:val="center"/>
              <w:cnfStyle w:val="000000000000" w:firstRow="0" w:lastRow="0" w:firstColumn="0" w:lastColumn="0" w:oddVBand="0" w:evenVBand="0" w:oddHBand="0" w:evenHBand="0" w:firstRowFirstColumn="0" w:firstRowLastColumn="0" w:lastRowFirstColumn="0" w:lastRowLastColumn="0"/>
              <w:rPr>
                <w:sz w:val="18"/>
              </w:rPr>
            </w:pPr>
            <w:r w:rsidRPr="00AD5113">
              <w:rPr>
                <w:sz w:val="18"/>
              </w:rPr>
              <w:t>80% of schools surveyed</w:t>
            </w:r>
          </w:p>
        </w:tc>
        <w:tc>
          <w:tcPr>
            <w:tcW w:w="1170" w:type="dxa"/>
            <w:shd w:val="clear" w:color="auto" w:fill="DEEAF6" w:themeFill="accent1" w:themeFillTint="33"/>
          </w:tcPr>
          <w:p w14:paraId="447EDDB9" w14:textId="45E1C26D" w:rsidR="00741349" w:rsidRPr="00AD5113" w:rsidRDefault="00741349" w:rsidP="00741349">
            <w:pPr>
              <w:jc w:val="center"/>
              <w:cnfStyle w:val="000000000000" w:firstRow="0" w:lastRow="0" w:firstColumn="0" w:lastColumn="0" w:oddVBand="0" w:evenVBand="0" w:oddHBand="0" w:evenHBand="0" w:firstRowFirstColumn="0" w:firstRowLastColumn="0" w:lastRowFirstColumn="0" w:lastRowLastColumn="0"/>
              <w:rPr>
                <w:sz w:val="18"/>
              </w:rPr>
            </w:pPr>
            <w:r w:rsidRPr="000A479F">
              <w:rPr>
                <w:sz w:val="32"/>
                <w:szCs w:val="32"/>
              </w:rPr>
              <w:sym w:font="Wingdings" w:char="F0FC"/>
            </w:r>
          </w:p>
        </w:tc>
      </w:tr>
    </w:tbl>
    <w:p w14:paraId="53CF999B" w14:textId="77777777" w:rsidR="009E5DAD" w:rsidRDefault="009E5DAD" w:rsidP="009E5DAD">
      <w:pPr>
        <w:pStyle w:val="BSSubHeading2"/>
        <w:spacing w:before="160"/>
      </w:pPr>
      <w:r>
        <w:t>Behaviour</w:t>
      </w:r>
    </w:p>
    <w:p w14:paraId="00637E83" w14:textId="77777777" w:rsidR="0072539E" w:rsidRDefault="009E5DAD" w:rsidP="0072539E">
      <w:pPr>
        <w:pStyle w:val="BSNumberedPara3"/>
      </w:pPr>
      <w:r>
        <w:t xml:space="preserve">The evidence collected </w:t>
      </w:r>
      <w:r w:rsidR="009273EB">
        <w:t>during the</w:t>
      </w:r>
      <w:r>
        <w:t xml:space="preserve"> Year 1 evaluation indicates that the Schools of Basketball programme has had a significant positive impact on participants’ behaviour. </w:t>
      </w:r>
      <w:r w:rsidR="0072539E">
        <w:t xml:space="preserve">The baseline survey asked participants how often they misbehaved in class. Just under half (49%) said they caused trouble in class at least some, most or all of the time. </w:t>
      </w:r>
    </w:p>
    <w:p w14:paraId="75FB5348" w14:textId="77777777" w:rsidR="00B507B7" w:rsidRDefault="00B507B7" w:rsidP="00B507B7">
      <w:pPr>
        <w:pStyle w:val="BSNumberedPara3"/>
        <w:numPr>
          <w:ilvl w:val="0"/>
          <w:numId w:val="0"/>
        </w:numPr>
        <w:ind w:left="709"/>
      </w:pPr>
    </w:p>
    <w:p w14:paraId="536AA785" w14:textId="77777777" w:rsidR="00B507B7" w:rsidRDefault="00B507B7" w:rsidP="00B507B7">
      <w:pPr>
        <w:pStyle w:val="BSNumberedPara3"/>
        <w:numPr>
          <w:ilvl w:val="0"/>
          <w:numId w:val="0"/>
        </w:numPr>
        <w:ind w:left="709"/>
      </w:pPr>
    </w:p>
    <w:p w14:paraId="03F91779" w14:textId="7C26190F" w:rsidR="0072539E" w:rsidRPr="00A643B7" w:rsidRDefault="0072539E" w:rsidP="0072539E">
      <w:pPr>
        <w:pStyle w:val="BSNumberedPara3"/>
        <w:numPr>
          <w:ilvl w:val="0"/>
          <w:numId w:val="0"/>
        </w:numPr>
        <w:ind w:left="709"/>
        <w:rPr>
          <w:b/>
          <w:sz w:val="20"/>
          <w:highlight w:val="yellow"/>
        </w:rPr>
      </w:pPr>
      <w:r w:rsidRPr="00A643B7">
        <w:rPr>
          <w:b/>
          <w:sz w:val="20"/>
        </w:rPr>
        <w:lastRenderedPageBreak/>
        <w:t>Figure 3.</w:t>
      </w:r>
      <w:r>
        <w:rPr>
          <w:b/>
          <w:sz w:val="20"/>
        </w:rPr>
        <w:t>3</w:t>
      </w:r>
      <w:r w:rsidRPr="00A643B7">
        <w:rPr>
          <w:b/>
          <w:sz w:val="20"/>
        </w:rPr>
        <w:t>: How often do you misbehave or cause trouble in lessons? (n=146)</w:t>
      </w:r>
    </w:p>
    <w:p w14:paraId="06063310" w14:textId="77777777" w:rsidR="0072539E" w:rsidRPr="00C44291" w:rsidRDefault="0072539E" w:rsidP="0072539E">
      <w:pPr>
        <w:pStyle w:val="BSNumberedPara3"/>
        <w:numPr>
          <w:ilvl w:val="0"/>
          <w:numId w:val="0"/>
        </w:numPr>
        <w:ind w:left="720"/>
        <w:rPr>
          <w:sz w:val="20"/>
          <w:highlight w:val="yellow"/>
        </w:rPr>
      </w:pPr>
      <w:r>
        <w:rPr>
          <w:noProof/>
          <w:lang w:eastAsia="en-GB"/>
        </w:rPr>
        <w:drawing>
          <wp:inline distT="0" distB="0" distL="0" distR="0" wp14:anchorId="060B5E66" wp14:editId="5466A67C">
            <wp:extent cx="5086350" cy="19050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61ADFE" w14:textId="4190702E" w:rsidR="0072539E" w:rsidRDefault="0072539E" w:rsidP="0072539E">
      <w:pPr>
        <w:pStyle w:val="BSNumberedPara3"/>
      </w:pPr>
      <w:r>
        <w:t xml:space="preserve">However, the </w:t>
      </w:r>
      <w:r w:rsidR="00330D24" w:rsidRPr="00330D24">
        <w:rPr>
          <w:b/>
        </w:rPr>
        <w:t>basketball</w:t>
      </w:r>
      <w:r w:rsidR="00330D24">
        <w:t xml:space="preserve">scotland </w:t>
      </w:r>
      <w:r>
        <w:t>survey also asked about changes in behaviour due to the School of Basketball, which</w:t>
      </w:r>
      <w:r w:rsidR="00E760C5">
        <w:t xml:space="preserve"> indicated</w:t>
      </w:r>
      <w:r>
        <w:t xml:space="preserve"> that 3</w:t>
      </w:r>
      <w:r w:rsidR="004E0358">
        <w:t>6</w:t>
      </w:r>
      <w:r>
        <w:t xml:space="preserve">% of participants in the programme behaved better in school </w:t>
      </w:r>
      <w:r w:rsidR="000C6F96">
        <w:t xml:space="preserve">since </w:t>
      </w:r>
      <w:r w:rsidR="00E760C5">
        <w:t xml:space="preserve">participating in the School of Basketball. </w:t>
      </w:r>
    </w:p>
    <w:p w14:paraId="3AB20D65" w14:textId="55CF801E" w:rsidR="007511CB" w:rsidRDefault="000C6F96" w:rsidP="009E5DAD">
      <w:pPr>
        <w:pStyle w:val="BSNumberedPara3"/>
      </w:pPr>
      <w:r>
        <w:t>For example, t</w:t>
      </w:r>
      <w:r w:rsidR="009273EB">
        <w:t>he results show</w:t>
      </w:r>
      <w:r w:rsidR="009E5DAD">
        <w:t xml:space="preserve"> that nearly two-thirds (</w:t>
      </w:r>
      <w:r w:rsidR="00B32B09">
        <w:t>9</w:t>
      </w:r>
      <w:r w:rsidR="004E0358">
        <w:t>9</w:t>
      </w:r>
      <w:r w:rsidR="00B32B09">
        <w:t xml:space="preserve">, </w:t>
      </w:r>
      <w:r w:rsidR="009E5DAD">
        <w:t>6</w:t>
      </w:r>
      <w:r w:rsidR="004E0358">
        <w:t>3</w:t>
      </w:r>
      <w:r w:rsidR="009E5DAD">
        <w:t>%) of participants now have more respect for their team mates</w:t>
      </w:r>
      <w:r w:rsidR="007511CB">
        <w:t>. Other changes include:</w:t>
      </w:r>
    </w:p>
    <w:p w14:paraId="1401B30B" w14:textId="20DD98F3" w:rsidR="007511CB" w:rsidRDefault="00330D24" w:rsidP="007511CB">
      <w:pPr>
        <w:pStyle w:val="BSBulletGreendot"/>
      </w:pPr>
      <w:r>
        <w:t>57%</w:t>
      </w:r>
      <w:r w:rsidR="007511CB">
        <w:t xml:space="preserve"> participants listen more; </w:t>
      </w:r>
      <w:r w:rsidR="009E5DAD">
        <w:t xml:space="preserve"> </w:t>
      </w:r>
    </w:p>
    <w:p w14:paraId="5E44B669" w14:textId="2E769963" w:rsidR="009E5DAD" w:rsidRDefault="00330D24" w:rsidP="007511CB">
      <w:pPr>
        <w:pStyle w:val="BSBulletGreendot"/>
      </w:pPr>
      <w:r>
        <w:t>52%</w:t>
      </w:r>
      <w:r w:rsidR="007511CB">
        <w:t xml:space="preserve"> work harder;</w:t>
      </w:r>
      <w:r>
        <w:t xml:space="preserve"> and</w:t>
      </w:r>
    </w:p>
    <w:p w14:paraId="3AA7A05C" w14:textId="6176719C" w:rsidR="009E5DAD" w:rsidRDefault="004E0358" w:rsidP="007511CB">
      <w:pPr>
        <w:pStyle w:val="BSBulletGreendot"/>
      </w:pPr>
      <w:r>
        <w:rPr>
          <w:noProof/>
          <w:lang w:eastAsia="en-GB"/>
        </w:rPr>
        <mc:AlternateContent>
          <mc:Choice Requires="wps">
            <w:drawing>
              <wp:anchor distT="45720" distB="45720" distL="114300" distR="114300" simplePos="0" relativeHeight="251693056" behindDoc="1" locked="0" layoutInCell="1" allowOverlap="1" wp14:anchorId="7AEA97F9" wp14:editId="69A052AA">
                <wp:simplePos x="0" y="0"/>
                <wp:positionH relativeFrom="margin">
                  <wp:posOffset>419100</wp:posOffset>
                </wp:positionH>
                <wp:positionV relativeFrom="paragraph">
                  <wp:posOffset>295275</wp:posOffset>
                </wp:positionV>
                <wp:extent cx="5162550" cy="523875"/>
                <wp:effectExtent l="0" t="0" r="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523875"/>
                        </a:xfrm>
                        <a:prstGeom prst="rect">
                          <a:avLst/>
                        </a:prstGeom>
                        <a:solidFill>
                          <a:srgbClr val="006983"/>
                        </a:solidFill>
                        <a:ln w="9525">
                          <a:noFill/>
                          <a:miter lim="800000"/>
                          <a:headEnd/>
                          <a:tailEnd/>
                        </a:ln>
                      </wps:spPr>
                      <wps:txbx>
                        <w:txbxContent>
                          <w:p w14:paraId="41F61D43" w14:textId="77777777" w:rsidR="005C1C86" w:rsidRPr="008A5966" w:rsidRDefault="005C1C86" w:rsidP="004E0358">
                            <w:pPr>
                              <w:spacing w:after="0"/>
                              <w:rPr>
                                <w:i/>
                                <w:color w:val="FFFFFF" w:themeColor="background1"/>
                                <w14:textOutline w14:w="9525" w14:cap="rnd" w14:cmpd="sng" w14:algn="ctr">
                                  <w14:noFill/>
                                  <w14:prstDash w14:val="solid"/>
                                  <w14:bevel/>
                                </w14:textOutline>
                              </w:rPr>
                            </w:pPr>
                            <w:r w:rsidRPr="008A5966">
                              <w:rPr>
                                <w:i/>
                                <w:color w:val="FFFFFF" w:themeColor="background1"/>
                              </w:rPr>
                              <w:t>“A good to very good work/engagement rate is delivered by our pupils which might not have otherwise been the case” (head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A97F9" id="_x0000_s1044" type="#_x0000_t202" style="position:absolute;left:0;text-align:left;margin-left:33pt;margin-top:23.25pt;width:406.5pt;height:41.2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" fillcolor="#006983" stroked="f">
                <v:textbox>
                  <w:txbxContent>
                    <w:p w14:paraId="41F61D43" w14:textId="77777777" w:rsidR="005C1C86" w:rsidRPr="008A5966" w:rsidRDefault="005C1C86" w:rsidP="004E0358">
                      <w:pPr>
                        <w:spacing w:after="0"/>
                        <w:rPr>
                          <w:i/>
                          <w:color w:val="FFFFFF" w:themeColor="background1"/>
                          <w14:textOutline w14:w="9525" w14:cap="rnd" w14:cmpd="sng" w14:algn="ctr">
                            <w14:noFill/>
                            <w14:prstDash w14:val="solid"/>
                            <w14:bevel/>
                          </w14:textOutline>
                        </w:rPr>
                      </w:pPr>
                      <w:r w:rsidRPr="008A5966">
                        <w:rPr>
                          <w:i/>
                          <w:color w:val="FFFFFF" w:themeColor="background1"/>
                        </w:rPr>
                        <w:t>“A good to very good work/engagement rate is delivered by our pupils which might not have otherwise been the case” (head teacher)</w:t>
                      </w:r>
                    </w:p>
                  </w:txbxContent>
                </v:textbox>
                <w10:wrap type="square" anchorx="margin"/>
              </v:shape>
            </w:pict>
          </mc:Fallback>
        </mc:AlternateContent>
      </w:r>
      <w:r w:rsidR="00330D24">
        <w:t>25%</w:t>
      </w:r>
      <w:r w:rsidR="007511CB">
        <w:t xml:space="preserve"> behave better outside school.</w:t>
      </w:r>
    </w:p>
    <w:p w14:paraId="611FF42D" w14:textId="77777777" w:rsidR="00645C8C" w:rsidRPr="00645C8C" w:rsidRDefault="00645C8C" w:rsidP="00645C8C">
      <w:pPr>
        <w:pStyle w:val="BSNumberedPara3"/>
        <w:numPr>
          <w:ilvl w:val="0"/>
          <w:numId w:val="0"/>
        </w:numPr>
        <w:spacing w:after="0"/>
        <w:ind w:left="709"/>
        <w:rPr>
          <w:sz w:val="8"/>
          <w:szCs w:val="8"/>
        </w:rPr>
      </w:pPr>
    </w:p>
    <w:p w14:paraId="681E0059" w14:textId="2A947158" w:rsidR="004E0358" w:rsidRDefault="009E5DAD" w:rsidP="00330D24">
      <w:pPr>
        <w:pStyle w:val="BSNumberedPara3"/>
      </w:pPr>
      <w:r>
        <w:t xml:space="preserve">School teachers </w:t>
      </w:r>
      <w:r w:rsidR="007511CB">
        <w:t xml:space="preserve">involved in the delivery of the School of Basketball </w:t>
      </w:r>
      <w:r>
        <w:t>agreed</w:t>
      </w:r>
      <w:r w:rsidRPr="003F3633">
        <w:t xml:space="preserve"> </w:t>
      </w:r>
      <w:r w:rsidR="007511CB">
        <w:t xml:space="preserve">that </w:t>
      </w:r>
      <w:r w:rsidRPr="003F3633">
        <w:t>the programme</w:t>
      </w:r>
      <w:r>
        <w:t xml:space="preserve"> had a positive impact</w:t>
      </w:r>
      <w:r w:rsidRPr="003F3633">
        <w:t xml:space="preserve"> on participants’ behaviour and engagement. </w:t>
      </w:r>
      <w:r>
        <w:t xml:space="preserve">All </w:t>
      </w:r>
      <w:r w:rsidR="00253C1D">
        <w:t xml:space="preserve">teachers surveyed </w:t>
      </w:r>
      <w:r>
        <w:t xml:space="preserve">felt that participants are now more involved in other school </w:t>
      </w:r>
      <w:r w:rsidRPr="009450EE">
        <w:t>activities</w:t>
      </w:r>
      <w:r w:rsidR="00253C1D">
        <w:t>,</w:t>
      </w:r>
      <w:r w:rsidRPr="009450EE">
        <w:t xml:space="preserve"> </w:t>
      </w:r>
      <w:r w:rsidR="00B32B09">
        <w:t>and more than half</w:t>
      </w:r>
      <w:r w:rsidR="00253C1D">
        <w:t xml:space="preserve"> </w:t>
      </w:r>
      <w:r>
        <w:t xml:space="preserve">also reported </w:t>
      </w:r>
      <w:r w:rsidRPr="003F3633">
        <w:t>improve</w:t>
      </w:r>
      <w:r>
        <w:t>d</w:t>
      </w:r>
      <w:r w:rsidRPr="003F3633">
        <w:t xml:space="preserve"> concentration in the classroom and </w:t>
      </w:r>
      <w:r>
        <w:t>better</w:t>
      </w:r>
      <w:r w:rsidRPr="003F3633">
        <w:t xml:space="preserve"> engagement in other classes</w:t>
      </w:r>
      <w:r w:rsidR="00330D24">
        <w:t>.</w:t>
      </w:r>
      <w:r>
        <w:t xml:space="preserve"> (Figure 3.4)</w:t>
      </w:r>
      <w:r w:rsidRPr="003F3633">
        <w:t>.</w:t>
      </w:r>
    </w:p>
    <w:p w14:paraId="45B6EBAA" w14:textId="77777777" w:rsidR="00B507B7" w:rsidRDefault="00B507B7" w:rsidP="00B507B7">
      <w:pPr>
        <w:pStyle w:val="BSNumberedPara3"/>
        <w:numPr>
          <w:ilvl w:val="0"/>
          <w:numId w:val="0"/>
        </w:numPr>
        <w:ind w:left="709" w:hanging="709"/>
      </w:pPr>
    </w:p>
    <w:p w14:paraId="157BB200" w14:textId="77777777" w:rsidR="00B507B7" w:rsidRDefault="00B507B7" w:rsidP="00B507B7">
      <w:pPr>
        <w:pStyle w:val="BSNumberedPara3"/>
        <w:numPr>
          <w:ilvl w:val="0"/>
          <w:numId w:val="0"/>
        </w:numPr>
        <w:ind w:left="709" w:hanging="709"/>
      </w:pPr>
    </w:p>
    <w:p w14:paraId="45686A4A" w14:textId="77777777" w:rsidR="00B507B7" w:rsidRDefault="00B507B7" w:rsidP="00B507B7">
      <w:pPr>
        <w:pStyle w:val="BSNumberedPara3"/>
        <w:numPr>
          <w:ilvl w:val="0"/>
          <w:numId w:val="0"/>
        </w:numPr>
        <w:ind w:left="709" w:hanging="709"/>
      </w:pPr>
    </w:p>
    <w:p w14:paraId="51C26CE0" w14:textId="77777777" w:rsidR="00B507B7" w:rsidRDefault="00B507B7" w:rsidP="00B507B7">
      <w:pPr>
        <w:pStyle w:val="BSNumberedPara3"/>
        <w:numPr>
          <w:ilvl w:val="0"/>
          <w:numId w:val="0"/>
        </w:numPr>
        <w:ind w:left="709" w:hanging="709"/>
      </w:pPr>
    </w:p>
    <w:p w14:paraId="2AD7BEF8" w14:textId="77777777" w:rsidR="00B507B7" w:rsidRDefault="00B507B7" w:rsidP="00B507B7">
      <w:pPr>
        <w:pStyle w:val="BSNumberedPara3"/>
        <w:numPr>
          <w:ilvl w:val="0"/>
          <w:numId w:val="0"/>
        </w:numPr>
        <w:ind w:left="709" w:hanging="709"/>
      </w:pPr>
    </w:p>
    <w:p w14:paraId="11D49167" w14:textId="77777777" w:rsidR="00B507B7" w:rsidRDefault="00B507B7" w:rsidP="004A2298">
      <w:pPr>
        <w:pStyle w:val="BSNumberedPara3"/>
        <w:numPr>
          <w:ilvl w:val="0"/>
          <w:numId w:val="0"/>
        </w:numPr>
        <w:ind w:left="709"/>
        <w:rPr>
          <w:b/>
          <w:sz w:val="20"/>
        </w:rPr>
      </w:pPr>
    </w:p>
    <w:p w14:paraId="13659909" w14:textId="62004D04" w:rsidR="009E5DAD" w:rsidRPr="004E0358" w:rsidRDefault="009E5DAD" w:rsidP="004A2298">
      <w:pPr>
        <w:pStyle w:val="BSNumberedPara3"/>
        <w:numPr>
          <w:ilvl w:val="0"/>
          <w:numId w:val="0"/>
        </w:numPr>
        <w:ind w:left="709"/>
        <w:rPr>
          <w:sz w:val="20"/>
          <w:highlight w:val="yellow"/>
        </w:rPr>
      </w:pPr>
      <w:r w:rsidRPr="004E0358">
        <w:rPr>
          <w:b/>
          <w:sz w:val="20"/>
        </w:rPr>
        <w:lastRenderedPageBreak/>
        <w:t>Figure 3.4:</w:t>
      </w:r>
      <w:r w:rsidRPr="004E0358">
        <w:rPr>
          <w:sz w:val="20"/>
        </w:rPr>
        <w:t xml:space="preserve"> </w:t>
      </w:r>
      <w:r w:rsidR="00253C1D" w:rsidRPr="004E0358">
        <w:rPr>
          <w:b/>
          <w:sz w:val="20"/>
        </w:rPr>
        <w:t>Participant engagement</w:t>
      </w:r>
      <w:r w:rsidRPr="004E0358">
        <w:rPr>
          <w:b/>
          <w:sz w:val="20"/>
        </w:rPr>
        <w:t xml:space="preserve"> (n=5)</w:t>
      </w:r>
    </w:p>
    <w:p w14:paraId="3BACB7A0" w14:textId="77777777" w:rsidR="009E5DAD" w:rsidRPr="00C26FDB" w:rsidRDefault="009E5DAD" w:rsidP="009E5DAD">
      <w:pPr>
        <w:pStyle w:val="BSNumberedPara1"/>
        <w:numPr>
          <w:ilvl w:val="0"/>
          <w:numId w:val="0"/>
        </w:numPr>
        <w:ind w:left="709"/>
        <w:rPr>
          <w:highlight w:val="yellow"/>
        </w:rPr>
      </w:pPr>
      <w:r>
        <w:rPr>
          <w:noProof/>
          <w:lang w:eastAsia="en-GB"/>
        </w:rPr>
        <w:drawing>
          <wp:inline distT="0" distB="0" distL="0" distR="0" wp14:anchorId="4438179B" wp14:editId="51EDBC1E">
            <wp:extent cx="5153025" cy="403860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0D484B" w14:textId="77777777" w:rsidR="009E5DAD" w:rsidRDefault="009E5DAD" w:rsidP="009E5DAD">
      <w:pPr>
        <w:pStyle w:val="BSNumberedPara3"/>
      </w:pPr>
      <w:r>
        <w:t>Some examples of improvements in behaviour are listed below.</w:t>
      </w:r>
    </w:p>
    <w:p w14:paraId="549B56E9" w14:textId="1BCD1875" w:rsidR="009E5DAD" w:rsidRDefault="009E5DAD" w:rsidP="008607F2">
      <w:pPr>
        <w:pStyle w:val="BSBulletGreendot"/>
      </w:pPr>
      <w:r>
        <w:t xml:space="preserve">A pupil support worker </w:t>
      </w:r>
      <w:r w:rsidR="00253C1D">
        <w:t>indicated that</w:t>
      </w:r>
      <w:r>
        <w:t xml:space="preserve"> a participant </w:t>
      </w:r>
      <w:r>
        <w:rPr>
          <w:i/>
        </w:rPr>
        <w:t xml:space="preserve">“absolutely loves it (the programme)” </w:t>
      </w:r>
      <w:r>
        <w:t xml:space="preserve">and their behaviour had improved significantly as a result. </w:t>
      </w:r>
    </w:p>
    <w:p w14:paraId="6662179C" w14:textId="3FEADD5A" w:rsidR="009E5DAD" w:rsidRDefault="00253C1D" w:rsidP="008607F2">
      <w:pPr>
        <w:pStyle w:val="BSBulletGreendot"/>
      </w:pPr>
      <w:r>
        <w:t>A coach described how</w:t>
      </w:r>
      <w:r w:rsidR="009E5DAD">
        <w:t xml:space="preserve"> participants who struggle</w:t>
      </w:r>
      <w:r>
        <w:t>d</w:t>
      </w:r>
      <w:r w:rsidR="009E5DAD">
        <w:t xml:space="preserve"> at school </w:t>
      </w:r>
      <w:r w:rsidR="009E5DAD">
        <w:rPr>
          <w:i/>
        </w:rPr>
        <w:t xml:space="preserve">“really buy into the School of Basketball” </w:t>
      </w:r>
      <w:r w:rsidR="009E5DAD">
        <w:t xml:space="preserve">and try harder in other areas to make sure they are allowed to continue in the programme. </w:t>
      </w:r>
    </w:p>
    <w:p w14:paraId="5C30BC3F" w14:textId="4AD04EE0" w:rsidR="009E5DAD" w:rsidRDefault="009E5DAD" w:rsidP="008607F2">
      <w:pPr>
        <w:pStyle w:val="BSBulletGreendot"/>
      </w:pPr>
      <w:r>
        <w:t xml:space="preserve">Another coach </w:t>
      </w:r>
      <w:r w:rsidR="00253C1D">
        <w:t>spoke of</w:t>
      </w:r>
      <w:r>
        <w:t xml:space="preserve"> sig</w:t>
      </w:r>
      <w:r w:rsidR="00330D24">
        <w:t xml:space="preserve">nificant behavioural challenges </w:t>
      </w:r>
      <w:r>
        <w:t>with participants fighting each other and showing a lack of respect to the coach and teachers</w:t>
      </w:r>
      <w:r w:rsidR="00330D24">
        <w:t xml:space="preserve"> at the beginning </w:t>
      </w:r>
      <w:r w:rsidR="00645C8C">
        <w:t>o</w:t>
      </w:r>
      <w:r w:rsidR="00330D24">
        <w:t>f term</w:t>
      </w:r>
      <w:r>
        <w:t xml:space="preserve">, but </w:t>
      </w:r>
      <w:r w:rsidR="00645C8C">
        <w:t xml:space="preserve">noticed </w:t>
      </w:r>
      <w:r>
        <w:t xml:space="preserve">there has been a marked improvement in participants’ attitude as the year progressed. This school uses a traffic light system to monitor pupils’ performance in other classes and the coach reported that most participants are now rated as green, which is an improvement. </w:t>
      </w:r>
    </w:p>
    <w:p w14:paraId="71D1EAE1" w14:textId="616BF593" w:rsidR="00F4305F" w:rsidRDefault="00F4305F" w:rsidP="00F4305F">
      <w:pPr>
        <w:pStyle w:val="BSNumberedPara3"/>
        <w:spacing w:after="0"/>
      </w:pPr>
      <w:r>
        <w:rPr>
          <w:noProof/>
          <w:lang w:eastAsia="en-GB"/>
        </w:rPr>
        <w:lastRenderedPageBreak/>
        <mc:AlternateContent>
          <mc:Choice Requires="wps">
            <w:drawing>
              <wp:anchor distT="45720" distB="45720" distL="114300" distR="114300" simplePos="0" relativeHeight="251673600" behindDoc="0" locked="0" layoutInCell="1" allowOverlap="1" wp14:anchorId="1A264B3A" wp14:editId="1AF4BA0C">
                <wp:simplePos x="0" y="0"/>
                <wp:positionH relativeFrom="column">
                  <wp:posOffset>456890</wp:posOffset>
                </wp:positionH>
                <wp:positionV relativeFrom="paragraph">
                  <wp:posOffset>695237</wp:posOffset>
                </wp:positionV>
                <wp:extent cx="5092700" cy="7118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711835"/>
                        </a:xfrm>
                        <a:prstGeom prst="rect">
                          <a:avLst/>
                        </a:prstGeom>
                        <a:solidFill>
                          <a:srgbClr val="006983"/>
                        </a:solidFill>
                        <a:ln w="9525">
                          <a:noFill/>
                          <a:miter lim="800000"/>
                          <a:headEnd/>
                          <a:tailEnd/>
                        </a:ln>
                      </wps:spPr>
                      <wps:txbx>
                        <w:txbxContent>
                          <w:p w14:paraId="01AEFA7E" w14:textId="53EFF43B" w:rsidR="005C1C86" w:rsidRPr="00322EF0" w:rsidRDefault="005C1C86" w:rsidP="00515F10">
                            <w:pPr>
                              <w:spacing w:after="0"/>
                              <w:rPr>
                                <w:color w:val="FFFFFF" w:themeColor="background1"/>
                                <w:sz w:val="22"/>
                                <w14:textOutline w14:w="9525" w14:cap="rnd" w14:cmpd="sng" w14:algn="ctr">
                                  <w14:noFill/>
                                  <w14:prstDash w14:val="solid"/>
                                  <w14:bevel/>
                                </w14:textOutline>
                              </w:rPr>
                            </w:pPr>
                            <w:r w:rsidRPr="00322EF0">
                              <w:rPr>
                                <w:i/>
                                <w:color w:val="FFFFFF" w:themeColor="background1"/>
                                <w:sz w:val="22"/>
                                <w14:textOutline w14:w="9525" w14:cap="rnd" w14:cmpd="sng" w14:algn="ctr">
                                  <w14:noFill/>
                                  <w14:prstDash w14:val="solid"/>
                                  <w14:bevel/>
                                </w14:textOutline>
                              </w:rPr>
                              <w:t>“</w:t>
                            </w:r>
                            <w:r w:rsidRPr="00322EF0">
                              <w:rPr>
                                <w:i/>
                                <w:color w:val="FFFFFF" w:themeColor="background1"/>
                                <w14:textOutline w14:w="9525" w14:cap="rnd" w14:cmpd="sng" w14:algn="ctr">
                                  <w14:noFill/>
                                  <w14:prstDash w14:val="solid"/>
                                  <w14:bevel/>
                                </w14:textOutline>
                              </w:rPr>
                              <w:t xml:space="preserve">A pupil knows if he wants to remain within School of Basketball he must behave across the school otherwise he would face some time out from School of Basketball”  </w:t>
                            </w:r>
                            <w:r w:rsidRPr="00322EF0">
                              <w:rPr>
                                <w:color w:val="FFFFFF" w:themeColor="background1"/>
                                <w14:textOutline w14:w="9525" w14:cap="rnd" w14:cmpd="sng" w14:algn="ctr">
                                  <w14:noFill/>
                                  <w14:prstDash w14:val="solid"/>
                                  <w14:bevel/>
                                </w14:textOutline>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64B3A" id="_x0000_s1045" type="#_x0000_t202" style="position:absolute;left:0;text-align:left;margin-left:36pt;margin-top:54.75pt;width:401pt;height:56.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" fillcolor="#006983" stroked="f">
                <v:textbox>
                  <w:txbxContent>
                    <w:p w14:paraId="01AEFA7E" w14:textId="53EFF43B" w:rsidR="005C1C86" w:rsidRPr="00322EF0" w:rsidRDefault="005C1C86" w:rsidP="00515F10">
                      <w:pPr>
                        <w:spacing w:after="0"/>
                        <w:rPr>
                          <w:color w:val="FFFFFF" w:themeColor="background1"/>
                          <w:sz w:val="22"/>
                          <w14:textOutline w14:w="9525" w14:cap="rnd" w14:cmpd="sng" w14:algn="ctr">
                            <w14:noFill/>
                            <w14:prstDash w14:val="solid"/>
                            <w14:bevel/>
                          </w14:textOutline>
                        </w:rPr>
                      </w:pPr>
                      <w:r w:rsidRPr="00322EF0">
                        <w:rPr>
                          <w:i/>
                          <w:color w:val="FFFFFF" w:themeColor="background1"/>
                          <w:sz w:val="22"/>
                          <w14:textOutline w14:w="9525" w14:cap="rnd" w14:cmpd="sng" w14:algn="ctr">
                            <w14:noFill/>
                            <w14:prstDash w14:val="solid"/>
                            <w14:bevel/>
                          </w14:textOutline>
                        </w:rPr>
                        <w:t>“</w:t>
                      </w:r>
                      <w:r w:rsidRPr="00322EF0">
                        <w:rPr>
                          <w:i/>
                          <w:color w:val="FFFFFF" w:themeColor="background1"/>
                          <w14:textOutline w14:w="9525" w14:cap="rnd" w14:cmpd="sng" w14:algn="ctr">
                            <w14:noFill/>
                            <w14:prstDash w14:val="solid"/>
                            <w14:bevel/>
                          </w14:textOutline>
                        </w:rPr>
                        <w:t xml:space="preserve">A pupil knows if he wants to remain within School of Basketball he must behave across the school otherwise he would face some time out from School of Basketball”  </w:t>
                      </w:r>
                      <w:r w:rsidRPr="00322EF0">
                        <w:rPr>
                          <w:color w:val="FFFFFF" w:themeColor="background1"/>
                          <w14:textOutline w14:w="9525" w14:cap="rnd" w14:cmpd="sng" w14:algn="ctr">
                            <w14:noFill/>
                            <w14:prstDash w14:val="solid"/>
                            <w14:bevel/>
                          </w14:textOutline>
                        </w:rPr>
                        <w:t>(teacher)</w:t>
                      </w:r>
                    </w:p>
                  </w:txbxContent>
                </v:textbox>
                <w10:wrap type="square"/>
              </v:shape>
            </w:pict>
          </mc:Fallback>
        </mc:AlternateContent>
      </w:r>
      <w:r w:rsidR="009E5DAD">
        <w:t xml:space="preserve">A </w:t>
      </w:r>
      <w:r w:rsidR="008A5966">
        <w:t>common view among</w:t>
      </w:r>
      <w:r w:rsidR="009E5DAD">
        <w:t xml:space="preserve"> stakeholders was that the programme is an incentive for improved behaviour because participants are aware that they </w:t>
      </w:r>
      <w:r w:rsidR="00330D24">
        <w:t xml:space="preserve">would be unable to participate </w:t>
      </w:r>
      <w:r w:rsidR="009E5DAD">
        <w:t xml:space="preserve">from the programme if they do not behave well in other classes. </w:t>
      </w:r>
    </w:p>
    <w:p w14:paraId="7BA3BFEA" w14:textId="65B254E6" w:rsidR="008A5966" w:rsidRDefault="008A5966" w:rsidP="008A5966">
      <w:pPr>
        <w:pStyle w:val="BSNumberedPara3"/>
      </w:pPr>
      <w:r>
        <w:t>Other</w:t>
      </w:r>
      <w:r w:rsidR="00952333">
        <w:t xml:space="preserve"> teachers and coaches who were</w:t>
      </w:r>
      <w:r>
        <w:t xml:space="preserve"> interviewe</w:t>
      </w:r>
      <w:r w:rsidR="00952333">
        <w:t>d</w:t>
      </w:r>
      <w:r>
        <w:t xml:space="preserve"> felt that the programme provides an outlet for participants’ energy and exuberance, thereby leading to them being more calm and well-behaved in other classes. </w:t>
      </w:r>
    </w:p>
    <w:p w14:paraId="664C8133" w14:textId="0F28697F" w:rsidR="009E5DAD" w:rsidRDefault="009E5DAD" w:rsidP="009E5DAD">
      <w:pPr>
        <w:pStyle w:val="BSNumberedPara3"/>
      </w:pPr>
      <w:r>
        <w:t>Some interviewees commented on the importance of the role of the coach as an adult in the school who</w:t>
      </w:r>
      <w:r w:rsidR="000E5EEE">
        <w:t>m</w:t>
      </w:r>
      <w:r>
        <w:t xml:space="preserve"> young people can speak to informally about issues they are experiencing. As one coach said, </w:t>
      </w:r>
      <w:r w:rsidRPr="00CA6872">
        <w:rPr>
          <w:i/>
        </w:rPr>
        <w:t>“they come to speak to us because they don’t see us as teachers”.</w:t>
      </w:r>
      <w:r>
        <w:t xml:space="preserve"> This coach said that young people often talk to him about how they are getting on in other classes and this gives him the opportunity to </w:t>
      </w:r>
      <w:r w:rsidR="000E5EEE">
        <w:t>provide informal guidance to them</w:t>
      </w:r>
      <w:r>
        <w:t xml:space="preserve"> about their behaviour.</w:t>
      </w:r>
    </w:p>
    <w:p w14:paraId="0CD9056C" w14:textId="77777777" w:rsidR="009E5DAD" w:rsidRDefault="009E5DAD" w:rsidP="009E5DAD">
      <w:pPr>
        <w:pStyle w:val="BSSubHeading2"/>
      </w:pPr>
      <w:r>
        <w:t>Aspirations</w:t>
      </w:r>
    </w:p>
    <w:p w14:paraId="480321E5" w14:textId="03587F73" w:rsidR="009E5DAD" w:rsidRDefault="009E5DAD" w:rsidP="00F226D0">
      <w:pPr>
        <w:pStyle w:val="BSNumberedPara3"/>
        <w:spacing w:after="120"/>
      </w:pPr>
      <w:r>
        <w:t xml:space="preserve">The programme </w:t>
      </w:r>
      <w:r w:rsidR="009A2F96">
        <w:t>has also</w:t>
      </w:r>
      <w:r>
        <w:t xml:space="preserve"> led to increased aspirations among participants</w:t>
      </w:r>
      <w:r w:rsidR="00253C1D">
        <w:t xml:space="preserve">. </w:t>
      </w:r>
      <w:r>
        <w:t>Programme participants identified a number of aspirations that they had (</w:t>
      </w:r>
      <w:r w:rsidRPr="009450EE">
        <w:t>Figure 3.</w:t>
      </w:r>
      <w:r>
        <w:t>5</w:t>
      </w:r>
      <w:r w:rsidRPr="009450EE">
        <w:t>)</w:t>
      </w:r>
      <w:r>
        <w:t>, including</w:t>
      </w:r>
      <w:r w:rsidR="00305DCA">
        <w:t>, unsurprisingly,</w:t>
      </w:r>
      <w:r>
        <w:t xml:space="preserve"> ambitions related to fitness and sport</w:t>
      </w:r>
      <w:r w:rsidR="00C35263">
        <w:t>, especially</w:t>
      </w:r>
      <w:r w:rsidR="0004099B">
        <w:t xml:space="preserve"> basketball.</w:t>
      </w:r>
    </w:p>
    <w:p w14:paraId="3B38178C" w14:textId="4DCBD30B" w:rsidR="009E5DAD" w:rsidRDefault="00F779E6" w:rsidP="009E5DAD">
      <w:pPr>
        <w:pStyle w:val="BSNumberedPara3"/>
      </w:pPr>
      <w:r>
        <w:t xml:space="preserve">Young people </w:t>
      </w:r>
      <w:r w:rsidR="00C35263">
        <w:t xml:space="preserve">not only reported increased sport and fitness aspirations but also </w:t>
      </w:r>
      <w:r>
        <w:t xml:space="preserve">increased </w:t>
      </w:r>
      <w:r w:rsidR="009E5DAD">
        <w:t xml:space="preserve">academic </w:t>
      </w:r>
      <w:r w:rsidR="001A6288">
        <w:t>ones</w:t>
      </w:r>
      <w:r w:rsidR="009E5DAD">
        <w:t xml:space="preserve">, with over half wanting to learn more new things, and 41% wanting to do better in school. </w:t>
      </w:r>
      <w:r w:rsidR="00253C1D">
        <w:t xml:space="preserve">Coaches </w:t>
      </w:r>
      <w:r w:rsidR="001A6288">
        <w:t>echoed</w:t>
      </w:r>
      <w:r w:rsidR="00253C1D">
        <w:t xml:space="preserve"> </w:t>
      </w:r>
      <w:r w:rsidR="00C35263">
        <w:t>these findings, indicating that most (85%)</w:t>
      </w:r>
      <w:r w:rsidR="00253C1D">
        <w:t xml:space="preserve"> players had shown </w:t>
      </w:r>
      <w:r w:rsidR="00C35263">
        <w:t>increased aspirations, and</w:t>
      </w:r>
      <w:r w:rsidR="00253C1D">
        <w:t xml:space="preserve"> </w:t>
      </w:r>
      <w:r w:rsidR="00C35263">
        <w:t>f</w:t>
      </w:r>
      <w:r w:rsidR="00305DCA">
        <w:t>our school</w:t>
      </w:r>
      <w:r w:rsidR="001A6288">
        <w:t xml:space="preserve"> lead</w:t>
      </w:r>
      <w:r w:rsidR="00305DCA">
        <w:t xml:space="preserve">s that responded to the </w:t>
      </w:r>
      <w:r w:rsidR="00253C1D">
        <w:t xml:space="preserve">survey also </w:t>
      </w:r>
      <w:r w:rsidR="001A6288">
        <w:t xml:space="preserve">acknowledged </w:t>
      </w:r>
      <w:r w:rsidR="00253C1D">
        <w:t>increased aspirations.</w:t>
      </w:r>
    </w:p>
    <w:p w14:paraId="3FAED818" w14:textId="445FED31" w:rsidR="0004099B" w:rsidRDefault="0004099B" w:rsidP="009E5DAD">
      <w:pPr>
        <w:pStyle w:val="BSNumberedPara3"/>
      </w:pPr>
      <w:r>
        <w:t>School staff recognised the advantages of the programme in helping young people experience success in sport</w:t>
      </w:r>
      <w:r w:rsidR="009A2F96">
        <w:t>,</w:t>
      </w:r>
      <w:r>
        <w:t xml:space="preserve"> and how this can trans</w:t>
      </w:r>
      <w:r w:rsidR="00952333">
        <w:t>late</w:t>
      </w:r>
      <w:r>
        <w:t xml:space="preserve"> into academic areas and increase their aspirations to succeed in </w:t>
      </w:r>
      <w:r w:rsidR="001A6288">
        <w:t>other subjects</w:t>
      </w:r>
      <w:r>
        <w:t xml:space="preserve">. </w:t>
      </w:r>
    </w:p>
    <w:p w14:paraId="48892A2B" w14:textId="77777777" w:rsidR="00B507B7" w:rsidRDefault="00B507B7" w:rsidP="00B507B7">
      <w:pPr>
        <w:pStyle w:val="BSNumberedPara3"/>
        <w:numPr>
          <w:ilvl w:val="0"/>
          <w:numId w:val="0"/>
        </w:numPr>
        <w:ind w:left="709" w:hanging="709"/>
      </w:pPr>
    </w:p>
    <w:p w14:paraId="51238FA2" w14:textId="77777777" w:rsidR="00B507B7" w:rsidRDefault="00B507B7" w:rsidP="00B507B7">
      <w:pPr>
        <w:pStyle w:val="BSNumberedPara3"/>
        <w:numPr>
          <w:ilvl w:val="0"/>
          <w:numId w:val="0"/>
        </w:numPr>
        <w:ind w:left="709" w:hanging="709"/>
      </w:pPr>
    </w:p>
    <w:p w14:paraId="5C4A15CA" w14:textId="77777777" w:rsidR="00B507B7" w:rsidRDefault="00B507B7" w:rsidP="00B507B7">
      <w:pPr>
        <w:pStyle w:val="BSNumberedPara3"/>
        <w:numPr>
          <w:ilvl w:val="0"/>
          <w:numId w:val="0"/>
        </w:numPr>
        <w:ind w:left="709" w:hanging="709"/>
      </w:pPr>
    </w:p>
    <w:p w14:paraId="2132BB5B" w14:textId="77777777" w:rsidR="00B507B7" w:rsidRDefault="00B507B7" w:rsidP="00B507B7">
      <w:pPr>
        <w:pStyle w:val="BSNumberedPara3"/>
        <w:numPr>
          <w:ilvl w:val="0"/>
          <w:numId w:val="0"/>
        </w:numPr>
        <w:ind w:left="709" w:hanging="709"/>
      </w:pPr>
    </w:p>
    <w:p w14:paraId="324A44C9" w14:textId="77777777" w:rsidR="00B507B7" w:rsidRDefault="00B507B7" w:rsidP="00B507B7">
      <w:pPr>
        <w:pStyle w:val="BSNumberedPara3"/>
        <w:numPr>
          <w:ilvl w:val="0"/>
          <w:numId w:val="0"/>
        </w:numPr>
        <w:ind w:left="709" w:hanging="709"/>
      </w:pPr>
    </w:p>
    <w:p w14:paraId="71EC2907" w14:textId="7C57C0AA" w:rsidR="009E5DAD" w:rsidRDefault="009E5DAD" w:rsidP="003408A9">
      <w:pPr>
        <w:pStyle w:val="BSNumberedPara3"/>
        <w:numPr>
          <w:ilvl w:val="0"/>
          <w:numId w:val="0"/>
        </w:numPr>
        <w:ind w:left="709"/>
      </w:pPr>
      <w:r>
        <w:rPr>
          <w:b/>
          <w:sz w:val="20"/>
        </w:rPr>
        <w:lastRenderedPageBreak/>
        <w:t>Figure 3.5</w:t>
      </w:r>
      <w:r w:rsidRPr="009450EE">
        <w:rPr>
          <w:b/>
          <w:sz w:val="20"/>
        </w:rPr>
        <w:t>: Aspirations</w:t>
      </w:r>
      <w:r>
        <w:rPr>
          <w:b/>
          <w:sz w:val="20"/>
        </w:rPr>
        <w:t xml:space="preserve"> of School of Basketball participants</w:t>
      </w:r>
      <w:r w:rsidRPr="009A7624">
        <w:rPr>
          <w:b/>
          <w:sz w:val="20"/>
        </w:rPr>
        <w:t xml:space="preserve"> (n=1</w:t>
      </w:r>
      <w:r w:rsidR="004E0358">
        <w:rPr>
          <w:b/>
          <w:sz w:val="20"/>
        </w:rPr>
        <w:t>56</w:t>
      </w:r>
      <w:r w:rsidRPr="009A7624">
        <w:rPr>
          <w:b/>
          <w:sz w:val="20"/>
        </w:rPr>
        <w:t>)</w:t>
      </w:r>
    </w:p>
    <w:p w14:paraId="0BEEE336" w14:textId="0EC63448" w:rsidR="009E5DAD" w:rsidRPr="00216ED3" w:rsidRDefault="004E0358" w:rsidP="00F779E6">
      <w:pPr>
        <w:pStyle w:val="BSNumberedPara3"/>
        <w:numPr>
          <w:ilvl w:val="0"/>
          <w:numId w:val="0"/>
        </w:numPr>
        <w:spacing w:before="0"/>
        <w:ind w:left="709"/>
      </w:pPr>
      <w:r>
        <w:rPr>
          <w:noProof/>
          <w:lang w:eastAsia="en-GB"/>
        </w:rPr>
        <w:drawing>
          <wp:inline distT="0" distB="0" distL="0" distR="0" wp14:anchorId="64D05D49" wp14:editId="5E0692FA">
            <wp:extent cx="5229225" cy="26003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8F5738" w14:textId="77777777" w:rsidR="009E5DAD" w:rsidRDefault="009E5DAD" w:rsidP="009E5DAD">
      <w:pPr>
        <w:pStyle w:val="BSSubHeading2"/>
      </w:pPr>
      <w:r>
        <w:t>Changing aspirations among young people from areas of disadvantage</w:t>
      </w:r>
    </w:p>
    <w:p w14:paraId="2411FFEC" w14:textId="7CCC899C" w:rsidR="009E5DAD" w:rsidRDefault="009E5DAD" w:rsidP="009E5DAD">
      <w:pPr>
        <w:pStyle w:val="BSNumberedPara3"/>
      </w:pPr>
      <w:r>
        <w:t xml:space="preserve">The programme </w:t>
      </w:r>
      <w:r w:rsidR="0004099B">
        <w:t>has</w:t>
      </w:r>
      <w:r>
        <w:t xml:space="preserve"> been successful in promoting increased aspirations in young people, </w:t>
      </w:r>
      <w:r w:rsidR="00761E99">
        <w:t>across all areas</w:t>
      </w:r>
      <w:r>
        <w:t xml:space="preserve">. A similar proportion of young </w:t>
      </w:r>
      <w:r w:rsidR="0013332C">
        <w:t xml:space="preserve">people </w:t>
      </w:r>
      <w:r w:rsidR="00761E99">
        <w:t>from</w:t>
      </w:r>
      <w:r w:rsidR="0013332C">
        <w:t xml:space="preserve"> SIMD quintiles have</w:t>
      </w:r>
      <w:r>
        <w:t xml:space="preserve"> shown increased aspirations, with 86% of </w:t>
      </w:r>
      <w:r w:rsidR="001A6288">
        <w:t xml:space="preserve">participants living </w:t>
      </w:r>
      <w:r>
        <w:t>in quintiles 1-</w:t>
      </w:r>
      <w:r w:rsidR="00761E99">
        <w:t>3, 87% of those in quintile 4</w:t>
      </w:r>
      <w:r>
        <w:t xml:space="preserve"> and 100% of those in quintile 5</w:t>
      </w:r>
      <w:r w:rsidR="00761E99">
        <w:t xml:space="preserve"> increasing their aspirations. </w:t>
      </w:r>
    </w:p>
    <w:p w14:paraId="6193CEE2" w14:textId="77777777" w:rsidR="009E5DAD" w:rsidRDefault="009E5DAD" w:rsidP="009E5DAD">
      <w:pPr>
        <w:pStyle w:val="BSSubHeading1"/>
      </w:pPr>
      <w:r>
        <w:t>Outcome 4: Improving wellbeing</w:t>
      </w:r>
    </w:p>
    <w:p w14:paraId="7E749F3F" w14:textId="5E259499" w:rsidR="009E5DAD" w:rsidRDefault="009E5DAD" w:rsidP="009E5DAD">
      <w:pPr>
        <w:pStyle w:val="BSNumberedPara3"/>
      </w:pPr>
      <w:r>
        <w:t xml:space="preserve">The School of Basketball programme has </w:t>
      </w:r>
      <w:r w:rsidR="009D3F8E">
        <w:t>met its</w:t>
      </w:r>
      <w:r>
        <w:t xml:space="preserve"> wellbeing</w:t>
      </w:r>
      <w:r w:rsidR="009D3F8E">
        <w:t xml:space="preserve"> outcomes</w:t>
      </w:r>
      <w:r>
        <w:t xml:space="preserve"> for participants, as </w:t>
      </w:r>
      <w:r w:rsidR="009D3F8E">
        <w:t>summarised</w:t>
      </w:r>
      <w:r>
        <w:t xml:space="preserve"> in Table 3.4.</w:t>
      </w:r>
    </w:p>
    <w:p w14:paraId="5B0E2A59" w14:textId="77777777" w:rsidR="009E5DAD" w:rsidRPr="00CF0CC6" w:rsidRDefault="009E5DAD" w:rsidP="009E5DAD">
      <w:pPr>
        <w:pStyle w:val="BSSubHeading1"/>
        <w:spacing w:after="0"/>
        <w:rPr>
          <w:color w:val="auto"/>
          <w:sz w:val="20"/>
        </w:rPr>
      </w:pPr>
      <w:r w:rsidRPr="00CF0CC6">
        <w:rPr>
          <w:color w:val="auto"/>
          <w:sz w:val="20"/>
        </w:rPr>
        <w:t>Table 3.4: Wellbeing</w:t>
      </w:r>
    </w:p>
    <w:tbl>
      <w:tblPr>
        <w:tblStyle w:val="GridTable5Dark-Accent5"/>
        <w:tblW w:w="0" w:type="auto"/>
        <w:tblInd w:w="704" w:type="dxa"/>
        <w:tblLook w:val="04A0" w:firstRow="1" w:lastRow="0" w:firstColumn="1" w:lastColumn="0" w:noHBand="0" w:noVBand="1"/>
      </w:tblPr>
      <w:tblGrid>
        <w:gridCol w:w="3827"/>
        <w:gridCol w:w="1418"/>
        <w:gridCol w:w="1594"/>
        <w:gridCol w:w="1371"/>
      </w:tblGrid>
      <w:tr w:rsidR="009E5DAD" w:rsidRPr="00741349" w14:paraId="1917EFFB" w14:textId="77777777" w:rsidTr="00F77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shd w:val="clear" w:color="auto" w:fill="006983"/>
          </w:tcPr>
          <w:p w14:paraId="497B78EA" w14:textId="77777777" w:rsidR="009E5DAD" w:rsidRPr="00741349" w:rsidRDefault="009E5DAD" w:rsidP="009E5DAD">
            <w:pPr>
              <w:rPr>
                <w:color w:val="FFFFFF" w:themeColor="background1"/>
                <w:sz w:val="18"/>
                <w:szCs w:val="18"/>
              </w:rPr>
            </w:pPr>
            <w:r w:rsidRPr="00741349">
              <w:rPr>
                <w:color w:val="FFFFFF" w:themeColor="background1"/>
                <w:sz w:val="18"/>
                <w:szCs w:val="18"/>
              </w:rPr>
              <w:t xml:space="preserve">Indicator </w:t>
            </w:r>
          </w:p>
        </w:tc>
        <w:tc>
          <w:tcPr>
            <w:tcW w:w="1418" w:type="dxa"/>
            <w:shd w:val="clear" w:color="auto" w:fill="006983"/>
          </w:tcPr>
          <w:p w14:paraId="20DA8805" w14:textId="77777777" w:rsidR="009E5DAD" w:rsidRPr="00741349" w:rsidRDefault="009E5DAD"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41349">
              <w:rPr>
                <w:color w:val="FFFFFF" w:themeColor="background1"/>
                <w:sz w:val="18"/>
                <w:szCs w:val="18"/>
              </w:rPr>
              <w:t>Target</w:t>
            </w:r>
          </w:p>
        </w:tc>
        <w:tc>
          <w:tcPr>
            <w:tcW w:w="1594" w:type="dxa"/>
            <w:shd w:val="clear" w:color="auto" w:fill="006983"/>
          </w:tcPr>
          <w:p w14:paraId="7AA0E794" w14:textId="0257185F" w:rsidR="009E5DAD" w:rsidRPr="00741349" w:rsidRDefault="009E5DAD" w:rsidP="0074134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41349">
              <w:rPr>
                <w:color w:val="FFFFFF" w:themeColor="background1"/>
                <w:sz w:val="18"/>
                <w:szCs w:val="18"/>
              </w:rPr>
              <w:t>Ac</w:t>
            </w:r>
            <w:r w:rsidR="00741349">
              <w:rPr>
                <w:color w:val="FFFFFF" w:themeColor="background1"/>
                <w:sz w:val="18"/>
                <w:szCs w:val="18"/>
              </w:rPr>
              <w:t>tual</w:t>
            </w:r>
          </w:p>
        </w:tc>
        <w:tc>
          <w:tcPr>
            <w:tcW w:w="1371" w:type="dxa"/>
            <w:shd w:val="clear" w:color="auto" w:fill="006983"/>
          </w:tcPr>
          <w:p w14:paraId="09E108B6" w14:textId="3A7F4064" w:rsidR="009E5DAD" w:rsidRPr="00741349" w:rsidRDefault="00741349"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Achieved?</w:t>
            </w:r>
          </w:p>
        </w:tc>
      </w:tr>
      <w:tr w:rsidR="009E5DAD" w14:paraId="374B07DA" w14:textId="77777777" w:rsidTr="00F7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shd w:val="clear" w:color="auto" w:fill="006983"/>
          </w:tcPr>
          <w:p w14:paraId="465E3D0F" w14:textId="20B5BA8A" w:rsidR="009E5DAD" w:rsidRPr="00741349" w:rsidRDefault="004A2450" w:rsidP="009E5DAD">
            <w:pPr>
              <w:rPr>
                <w:b w:val="0"/>
                <w:color w:val="FFFFFF" w:themeColor="background1"/>
                <w:sz w:val="18"/>
                <w:szCs w:val="18"/>
              </w:rPr>
            </w:pPr>
            <w:r>
              <w:rPr>
                <w:b w:val="0"/>
                <w:color w:val="FFFFFF" w:themeColor="background1"/>
                <w:sz w:val="18"/>
              </w:rPr>
              <w:t>Young people</w:t>
            </w:r>
            <w:r w:rsidR="009E5DAD" w:rsidRPr="00741349">
              <w:rPr>
                <w:b w:val="0"/>
                <w:color w:val="FFFFFF" w:themeColor="background1"/>
                <w:sz w:val="18"/>
              </w:rPr>
              <w:t xml:space="preserve"> make positive comments about wellbeing against one of the relevant SHANARRI indicators</w:t>
            </w:r>
          </w:p>
        </w:tc>
        <w:tc>
          <w:tcPr>
            <w:tcW w:w="1418" w:type="dxa"/>
            <w:shd w:val="clear" w:color="auto" w:fill="DEEAF6" w:themeFill="accent1" w:themeFillTint="33"/>
          </w:tcPr>
          <w:p w14:paraId="2859503A" w14:textId="77777777" w:rsidR="009E5DAD" w:rsidRPr="003A2CF8" w:rsidRDefault="009E5DAD" w:rsidP="009E5DAD">
            <w:pPr>
              <w:jc w:val="center"/>
              <w:cnfStyle w:val="000000100000" w:firstRow="0" w:lastRow="0" w:firstColumn="0" w:lastColumn="0" w:oddVBand="0" w:evenVBand="0" w:oddHBand="1" w:evenHBand="0" w:firstRowFirstColumn="0" w:firstRowLastColumn="0" w:lastRowFirstColumn="0" w:lastRowLastColumn="0"/>
              <w:rPr>
                <w:sz w:val="18"/>
                <w:szCs w:val="18"/>
              </w:rPr>
            </w:pPr>
            <w:r w:rsidRPr="003A2CF8">
              <w:rPr>
                <w:sz w:val="18"/>
              </w:rPr>
              <w:t>126 (70%)</w:t>
            </w:r>
          </w:p>
        </w:tc>
        <w:tc>
          <w:tcPr>
            <w:tcW w:w="1594" w:type="dxa"/>
            <w:shd w:val="clear" w:color="auto" w:fill="DEEAF6" w:themeFill="accent1" w:themeFillTint="33"/>
          </w:tcPr>
          <w:p w14:paraId="5C259CC2" w14:textId="7CE9872E" w:rsidR="009E5DAD" w:rsidRPr="003A2CF8" w:rsidRDefault="00741349" w:rsidP="0091614D">
            <w:pPr>
              <w:jc w:val="center"/>
              <w:cnfStyle w:val="000000100000" w:firstRow="0" w:lastRow="0" w:firstColumn="0" w:lastColumn="0" w:oddVBand="0" w:evenVBand="0" w:oddHBand="1" w:evenHBand="0" w:firstRowFirstColumn="0" w:firstRowLastColumn="0" w:lastRowFirstColumn="0" w:lastRowLastColumn="0"/>
              <w:rPr>
                <w:sz w:val="18"/>
              </w:rPr>
            </w:pPr>
            <w:r>
              <w:rPr>
                <w:sz w:val="18"/>
              </w:rPr>
              <w:t>129 (83%)</w:t>
            </w:r>
          </w:p>
        </w:tc>
        <w:tc>
          <w:tcPr>
            <w:tcW w:w="1371" w:type="dxa"/>
            <w:shd w:val="clear" w:color="auto" w:fill="DEEAF6" w:themeFill="accent1" w:themeFillTint="33"/>
          </w:tcPr>
          <w:p w14:paraId="29FBADE6" w14:textId="3D9A1597" w:rsidR="009E5DAD" w:rsidRPr="00741349" w:rsidRDefault="00741349" w:rsidP="009E5DAD">
            <w:pPr>
              <w:jc w:val="center"/>
              <w:cnfStyle w:val="000000100000" w:firstRow="0" w:lastRow="0" w:firstColumn="0" w:lastColumn="0" w:oddVBand="0" w:evenVBand="0" w:oddHBand="1" w:evenHBand="0" w:firstRowFirstColumn="0" w:firstRowLastColumn="0" w:lastRowFirstColumn="0" w:lastRowLastColumn="0"/>
              <w:rPr>
                <w:sz w:val="32"/>
                <w:szCs w:val="32"/>
              </w:rPr>
            </w:pPr>
            <w:r w:rsidRPr="00741349">
              <w:rPr>
                <w:sz w:val="32"/>
                <w:szCs w:val="32"/>
              </w:rPr>
              <w:sym w:font="Wingdings" w:char="F0FC"/>
            </w:r>
          </w:p>
        </w:tc>
      </w:tr>
      <w:tr w:rsidR="009E5DAD" w14:paraId="49756D24" w14:textId="77777777" w:rsidTr="00F779E6">
        <w:tc>
          <w:tcPr>
            <w:cnfStyle w:val="001000000000" w:firstRow="0" w:lastRow="0" w:firstColumn="1" w:lastColumn="0" w:oddVBand="0" w:evenVBand="0" w:oddHBand="0" w:evenHBand="0" w:firstRowFirstColumn="0" w:firstRowLastColumn="0" w:lastRowFirstColumn="0" w:lastRowLastColumn="0"/>
            <w:tcW w:w="3827" w:type="dxa"/>
            <w:shd w:val="clear" w:color="auto" w:fill="006983"/>
          </w:tcPr>
          <w:p w14:paraId="547911FB" w14:textId="77777777" w:rsidR="009E5DAD" w:rsidRPr="00741349" w:rsidRDefault="009E5DAD" w:rsidP="009E5DAD">
            <w:pPr>
              <w:rPr>
                <w:b w:val="0"/>
                <w:color w:val="FFFFFF" w:themeColor="background1"/>
                <w:sz w:val="18"/>
              </w:rPr>
            </w:pPr>
            <w:r w:rsidRPr="00741349">
              <w:rPr>
                <w:b w:val="0"/>
                <w:color w:val="FFFFFF" w:themeColor="background1"/>
                <w:sz w:val="18"/>
              </w:rPr>
              <w:t>Other stakeholder make positive comments about wellbeing against one of the relevant SHANARRI indicators</w:t>
            </w:r>
          </w:p>
        </w:tc>
        <w:tc>
          <w:tcPr>
            <w:tcW w:w="1418" w:type="dxa"/>
            <w:shd w:val="clear" w:color="auto" w:fill="DEEAF6" w:themeFill="accent1" w:themeFillTint="33"/>
          </w:tcPr>
          <w:p w14:paraId="43B3B794" w14:textId="77777777" w:rsidR="009E5DAD" w:rsidRPr="003A2CF8" w:rsidRDefault="009E5DAD" w:rsidP="009E5DAD">
            <w:pPr>
              <w:jc w:val="center"/>
              <w:cnfStyle w:val="000000000000" w:firstRow="0" w:lastRow="0" w:firstColumn="0" w:lastColumn="0" w:oddVBand="0" w:evenVBand="0" w:oddHBand="0" w:evenHBand="0" w:firstRowFirstColumn="0" w:firstRowLastColumn="0" w:lastRowFirstColumn="0" w:lastRowLastColumn="0"/>
              <w:rPr>
                <w:sz w:val="18"/>
              </w:rPr>
            </w:pPr>
            <w:r w:rsidRPr="003A2CF8">
              <w:rPr>
                <w:sz w:val="18"/>
              </w:rPr>
              <w:t>70%</w:t>
            </w:r>
          </w:p>
        </w:tc>
        <w:tc>
          <w:tcPr>
            <w:tcW w:w="1594" w:type="dxa"/>
            <w:shd w:val="clear" w:color="auto" w:fill="DEEAF6" w:themeFill="accent1" w:themeFillTint="33"/>
          </w:tcPr>
          <w:p w14:paraId="5693E4A3" w14:textId="735581D1" w:rsidR="009E5DAD" w:rsidRPr="003A2CF8" w:rsidRDefault="00F1495E" w:rsidP="0091614D">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100% of schools surveyed</w:t>
            </w:r>
          </w:p>
        </w:tc>
        <w:tc>
          <w:tcPr>
            <w:tcW w:w="1371" w:type="dxa"/>
            <w:shd w:val="clear" w:color="auto" w:fill="DEEAF6" w:themeFill="accent1" w:themeFillTint="33"/>
          </w:tcPr>
          <w:p w14:paraId="02B734E8" w14:textId="2F387CF5" w:rsidR="009E5DAD" w:rsidRPr="003A2CF8" w:rsidRDefault="00741349" w:rsidP="009E5DAD">
            <w:pPr>
              <w:jc w:val="center"/>
              <w:cnfStyle w:val="000000000000" w:firstRow="0" w:lastRow="0" w:firstColumn="0" w:lastColumn="0" w:oddVBand="0" w:evenVBand="0" w:oddHBand="0" w:evenHBand="0" w:firstRowFirstColumn="0" w:firstRowLastColumn="0" w:lastRowFirstColumn="0" w:lastRowLastColumn="0"/>
              <w:rPr>
                <w:sz w:val="18"/>
              </w:rPr>
            </w:pPr>
            <w:r w:rsidRPr="00741349">
              <w:rPr>
                <w:sz w:val="32"/>
                <w:szCs w:val="32"/>
              </w:rPr>
              <w:sym w:font="Wingdings" w:char="F0FC"/>
            </w:r>
          </w:p>
        </w:tc>
      </w:tr>
    </w:tbl>
    <w:p w14:paraId="38E8D526" w14:textId="00D19B2F" w:rsidR="009E5DAD" w:rsidRPr="00245854" w:rsidRDefault="009E5DAD" w:rsidP="00E225B1">
      <w:pPr>
        <w:pStyle w:val="BSNumberedPara3"/>
        <w:rPr>
          <w:i/>
        </w:rPr>
      </w:pPr>
      <w:r>
        <w:t>A large majority (1</w:t>
      </w:r>
      <w:r w:rsidR="009A2F96">
        <w:t>35</w:t>
      </w:r>
      <w:r>
        <w:t>, 8</w:t>
      </w:r>
      <w:r w:rsidR="009A2F96">
        <w:t>7</w:t>
      </w:r>
      <w:r>
        <w:t>%) of participants reported that their health and wellbeing had improved as a result of being involved in the School of Basketball. Teachers agreed with this, with one noting that</w:t>
      </w:r>
      <w:r w:rsidRPr="00FE0C25">
        <w:t xml:space="preserve"> the programme has had a </w:t>
      </w:r>
      <w:r w:rsidRPr="00245854">
        <w:rPr>
          <w:i/>
        </w:rPr>
        <w:t>“major impact on youngsters’ physical, mental, emotional and social wellbeing.”</w:t>
      </w:r>
    </w:p>
    <w:p w14:paraId="5745DFD4" w14:textId="622B4E9F" w:rsidR="009E5DAD" w:rsidRPr="00560C73" w:rsidRDefault="009E5DAD" w:rsidP="00F779E6">
      <w:pPr>
        <w:pStyle w:val="BSNumberedPara3"/>
        <w:spacing w:after="120"/>
        <w:rPr>
          <w:b/>
        </w:rPr>
      </w:pPr>
      <w:r>
        <w:t xml:space="preserve">In terms of physical fitness, participants explained that the School of Basketball had made their timetable </w:t>
      </w:r>
      <w:r>
        <w:rPr>
          <w:i/>
        </w:rPr>
        <w:t xml:space="preserve">“more active,” </w:t>
      </w:r>
      <w:r>
        <w:t>which helped them to stay fit. Participants like</w:t>
      </w:r>
      <w:r w:rsidR="009A2F96">
        <w:t>d</w:t>
      </w:r>
      <w:r>
        <w:t xml:space="preserve"> the active </w:t>
      </w:r>
      <w:r>
        <w:lastRenderedPageBreak/>
        <w:t>nature of the programme</w:t>
      </w:r>
      <w:r w:rsidR="009A2F96">
        <w:t>,</w:t>
      </w:r>
      <w:r w:rsidR="00E77234">
        <w:t xml:space="preserve"> </w:t>
      </w:r>
      <w:r w:rsidR="009A2F96">
        <w:t>combining</w:t>
      </w:r>
      <w:r w:rsidR="00E77234">
        <w:t xml:space="preserve"> classroom and outdoor periods,</w:t>
      </w:r>
      <w:r>
        <w:t xml:space="preserve"> and one said that School of Basketball is preferable to other classes because it involves </w:t>
      </w:r>
      <w:r w:rsidRPr="00085B31">
        <w:rPr>
          <w:i/>
        </w:rPr>
        <w:t>“getting on your feet rather than sitting down doing work”.</w:t>
      </w:r>
      <w:r>
        <w:rPr>
          <w:i/>
        </w:rPr>
        <w:t xml:space="preserve"> </w:t>
      </w:r>
    </w:p>
    <w:p w14:paraId="3C26453B" w14:textId="77777777" w:rsidR="00E77234" w:rsidRPr="00E77234" w:rsidRDefault="009E5DAD" w:rsidP="00576676">
      <w:pPr>
        <w:pStyle w:val="BSNumberedPara3"/>
        <w:rPr>
          <w:i/>
        </w:rPr>
      </w:pPr>
      <w:r>
        <w:t>In terms of mental, emotional and social wellbeing, interviewees commented on the importance of the Timeout sessions in promoting healthy lifestyles and covering other topics linked to personal and social education. At one school, where there have been a number of suicides among pupils in recent years, these sessions focused largely on mental health issues.</w:t>
      </w:r>
      <w:r w:rsidR="00F779E6">
        <w:t xml:space="preserve"> </w:t>
      </w:r>
    </w:p>
    <w:p w14:paraId="3F713026" w14:textId="77777777" w:rsidR="009E5DAD" w:rsidRDefault="009E5DAD" w:rsidP="009E5DAD">
      <w:pPr>
        <w:pStyle w:val="BSSubHeading2"/>
      </w:pPr>
      <w:r>
        <w:t>Improving wellbeing among young people from areas of disadvantage</w:t>
      </w:r>
    </w:p>
    <w:p w14:paraId="7451084E" w14:textId="4DC8152A" w:rsidR="009E5DAD" w:rsidRDefault="009E5DAD" w:rsidP="009E5DAD">
      <w:pPr>
        <w:pStyle w:val="BSNumberedPara3"/>
      </w:pPr>
      <w:r>
        <w:t xml:space="preserve">The programme has promoted health and wellbeing across all participants, and </w:t>
      </w:r>
      <w:r w:rsidR="00EA3336">
        <w:t>the evaluation</w:t>
      </w:r>
      <w:r>
        <w:t xml:space="preserve"> found no </w:t>
      </w:r>
      <w:r w:rsidR="00305DCA">
        <w:t xml:space="preserve">significant </w:t>
      </w:r>
      <w:r>
        <w:t>difference in terms of area</w:t>
      </w:r>
      <w:r w:rsidR="00920E81">
        <w:t>s</w:t>
      </w:r>
      <w:r>
        <w:t xml:space="preserve"> of d</w:t>
      </w:r>
      <w:r w:rsidR="00305DCA">
        <w:t>eprivation</w:t>
      </w:r>
      <w:r>
        <w:t xml:space="preserve">. There was only a small difference between the proportion of young people </w:t>
      </w:r>
      <w:r w:rsidR="001A6288">
        <w:t xml:space="preserve">living </w:t>
      </w:r>
      <w:r>
        <w:t>in quintile 1 (90%) and the proportion of those in quintile 5 (100%) who said that their health and wellbeing had improved.</w:t>
      </w:r>
    </w:p>
    <w:p w14:paraId="63B884C1" w14:textId="77777777" w:rsidR="009E5DAD" w:rsidRPr="007B7276" w:rsidRDefault="009E5DAD" w:rsidP="009E5DAD">
      <w:pPr>
        <w:pStyle w:val="BSSubHeading1"/>
      </w:pPr>
      <w:r w:rsidRPr="007B7276">
        <w:t>Outcome 5: Increasing school attendance and attainment</w:t>
      </w:r>
    </w:p>
    <w:p w14:paraId="38C9DA06" w14:textId="10D31BC3" w:rsidR="009E5DAD" w:rsidRPr="007B7276" w:rsidRDefault="009E5DAD" w:rsidP="009E5DAD">
      <w:pPr>
        <w:pStyle w:val="BSNumberedPara3"/>
      </w:pPr>
      <w:r w:rsidRPr="007B7276">
        <w:t xml:space="preserve">There is evidence to </w:t>
      </w:r>
      <w:r w:rsidR="00920E81">
        <w:t>show</w:t>
      </w:r>
      <w:r w:rsidRPr="007B7276">
        <w:t xml:space="preserve"> that the programme is leading to improved attendance</w:t>
      </w:r>
      <w:r w:rsidR="00F779E6" w:rsidRPr="007B7276">
        <w:t xml:space="preserve"> in some schools</w:t>
      </w:r>
      <w:r w:rsidRPr="007B7276">
        <w:t xml:space="preserve"> and </w:t>
      </w:r>
      <w:r w:rsidR="00920E81">
        <w:t xml:space="preserve">anecdotal evidence that </w:t>
      </w:r>
      <w:r w:rsidRPr="007B7276">
        <w:t xml:space="preserve">there that the </w:t>
      </w:r>
      <w:r w:rsidR="001A6288">
        <w:t xml:space="preserve">Schools of Basketball </w:t>
      </w:r>
      <w:r w:rsidRPr="007B7276">
        <w:t>programme is helping to improve participants’</w:t>
      </w:r>
      <w:r w:rsidR="00920E81">
        <w:t xml:space="preserve"> engagement and</w:t>
      </w:r>
      <w:r w:rsidR="001A6288">
        <w:t>,</w:t>
      </w:r>
      <w:r w:rsidR="00920E81">
        <w:t xml:space="preserve"> potentially</w:t>
      </w:r>
      <w:r w:rsidR="001A6288">
        <w:t>,</w:t>
      </w:r>
      <w:r w:rsidRPr="007B7276">
        <w:t xml:space="preserve"> attainment in other classes.  </w:t>
      </w:r>
    </w:p>
    <w:p w14:paraId="32BDDFF6" w14:textId="77777777" w:rsidR="009E5DAD" w:rsidRPr="00CF0CC6" w:rsidRDefault="009E5DAD" w:rsidP="00C514B5">
      <w:pPr>
        <w:pStyle w:val="BSSubHeading1"/>
        <w:spacing w:after="0"/>
        <w:rPr>
          <w:color w:val="auto"/>
          <w:sz w:val="20"/>
        </w:rPr>
      </w:pPr>
      <w:r w:rsidRPr="007B7276">
        <w:rPr>
          <w:color w:val="auto"/>
          <w:sz w:val="20"/>
        </w:rPr>
        <w:t>Table 3.5: School</w:t>
      </w:r>
      <w:r w:rsidRPr="00CF0CC6">
        <w:rPr>
          <w:color w:val="auto"/>
          <w:sz w:val="20"/>
        </w:rPr>
        <w:t xml:space="preserve"> attendance and attainment</w:t>
      </w:r>
    </w:p>
    <w:tbl>
      <w:tblPr>
        <w:tblStyle w:val="GridTable5Dark-Accent5"/>
        <w:tblW w:w="8307" w:type="dxa"/>
        <w:tblInd w:w="715" w:type="dxa"/>
        <w:tblLook w:val="04A0" w:firstRow="1" w:lastRow="0" w:firstColumn="1" w:lastColumn="0" w:noHBand="0" w:noVBand="1"/>
      </w:tblPr>
      <w:tblGrid>
        <w:gridCol w:w="2649"/>
        <w:gridCol w:w="1701"/>
        <w:gridCol w:w="2586"/>
        <w:gridCol w:w="1371"/>
      </w:tblGrid>
      <w:tr w:rsidR="009E5DAD" w14:paraId="7111B32E" w14:textId="77777777" w:rsidTr="00F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006983"/>
          </w:tcPr>
          <w:p w14:paraId="3945BAA8" w14:textId="77777777" w:rsidR="009E5DAD" w:rsidRPr="00AF1B4A" w:rsidRDefault="009E5DAD" w:rsidP="009E5DAD">
            <w:pPr>
              <w:rPr>
                <w:color w:val="FFFFFF" w:themeColor="background1"/>
                <w:sz w:val="18"/>
                <w:szCs w:val="18"/>
              </w:rPr>
            </w:pPr>
            <w:r w:rsidRPr="00AF1B4A">
              <w:rPr>
                <w:color w:val="FFFFFF" w:themeColor="background1"/>
                <w:sz w:val="18"/>
                <w:szCs w:val="18"/>
              </w:rPr>
              <w:t xml:space="preserve">Indicator </w:t>
            </w:r>
          </w:p>
        </w:tc>
        <w:tc>
          <w:tcPr>
            <w:tcW w:w="1701" w:type="dxa"/>
            <w:shd w:val="clear" w:color="auto" w:fill="006983"/>
          </w:tcPr>
          <w:p w14:paraId="43169426" w14:textId="77777777" w:rsidR="009E5DAD" w:rsidRPr="00AF1B4A" w:rsidRDefault="009E5DAD"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1B4A">
              <w:rPr>
                <w:color w:val="FFFFFF" w:themeColor="background1"/>
                <w:sz w:val="18"/>
                <w:szCs w:val="18"/>
              </w:rPr>
              <w:t>Target</w:t>
            </w:r>
          </w:p>
        </w:tc>
        <w:tc>
          <w:tcPr>
            <w:tcW w:w="2586" w:type="dxa"/>
            <w:shd w:val="clear" w:color="auto" w:fill="006983"/>
          </w:tcPr>
          <w:p w14:paraId="543E5CD5" w14:textId="71C0B394" w:rsidR="009E5DAD" w:rsidRPr="00AF1B4A" w:rsidRDefault="009E5DAD" w:rsidP="00AF1B4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1B4A">
              <w:rPr>
                <w:color w:val="FFFFFF" w:themeColor="background1"/>
                <w:sz w:val="18"/>
                <w:szCs w:val="18"/>
              </w:rPr>
              <w:t>Ac</w:t>
            </w:r>
            <w:r w:rsidR="00AF1B4A">
              <w:rPr>
                <w:color w:val="FFFFFF" w:themeColor="background1"/>
                <w:sz w:val="18"/>
                <w:szCs w:val="18"/>
              </w:rPr>
              <w:t>tual</w:t>
            </w:r>
          </w:p>
        </w:tc>
        <w:tc>
          <w:tcPr>
            <w:tcW w:w="1371" w:type="dxa"/>
            <w:shd w:val="clear" w:color="auto" w:fill="006983"/>
          </w:tcPr>
          <w:p w14:paraId="777C27D9" w14:textId="44B07259" w:rsidR="009E5DAD" w:rsidRPr="00AF1B4A" w:rsidRDefault="00AF1B4A"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Achieved?</w:t>
            </w:r>
          </w:p>
        </w:tc>
      </w:tr>
      <w:tr w:rsidR="009E5DAD" w14:paraId="1F4986B8" w14:textId="77777777" w:rsidTr="00F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006983"/>
          </w:tcPr>
          <w:p w14:paraId="4F13D596" w14:textId="0A5DB154" w:rsidR="009E5DAD" w:rsidRPr="00AF1B4A" w:rsidRDefault="004A2450" w:rsidP="009E5DAD">
            <w:pPr>
              <w:rPr>
                <w:b w:val="0"/>
                <w:color w:val="FFFFFF" w:themeColor="background1"/>
                <w:sz w:val="18"/>
                <w:szCs w:val="18"/>
              </w:rPr>
            </w:pPr>
            <w:r>
              <w:rPr>
                <w:b w:val="0"/>
                <w:color w:val="FFFFFF" w:themeColor="background1"/>
                <w:sz w:val="18"/>
              </w:rPr>
              <w:t>Young people</w:t>
            </w:r>
            <w:r w:rsidR="009E5DAD" w:rsidRPr="00AF1B4A">
              <w:rPr>
                <w:b w:val="0"/>
                <w:color w:val="FFFFFF" w:themeColor="background1"/>
                <w:sz w:val="18"/>
              </w:rPr>
              <w:t xml:space="preserve"> improve attendance</w:t>
            </w:r>
          </w:p>
        </w:tc>
        <w:tc>
          <w:tcPr>
            <w:tcW w:w="1701" w:type="dxa"/>
            <w:shd w:val="clear" w:color="auto" w:fill="DEEAF6" w:themeFill="accent1" w:themeFillTint="33"/>
          </w:tcPr>
          <w:p w14:paraId="46F5A84B" w14:textId="77777777" w:rsidR="009E5DAD" w:rsidRPr="009470CD" w:rsidRDefault="009E5DAD" w:rsidP="009E5DAD">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0CD">
              <w:rPr>
                <w:sz w:val="18"/>
              </w:rPr>
              <w:t>144 (80%)</w:t>
            </w:r>
          </w:p>
        </w:tc>
        <w:tc>
          <w:tcPr>
            <w:tcW w:w="2586" w:type="dxa"/>
            <w:shd w:val="clear" w:color="auto" w:fill="DEEAF6" w:themeFill="accent1" w:themeFillTint="33"/>
          </w:tcPr>
          <w:p w14:paraId="61D4AAFA" w14:textId="42777400" w:rsidR="009E5DAD" w:rsidRPr="009470CD" w:rsidRDefault="00305DCA" w:rsidP="009E5DAD">
            <w:pPr>
              <w:cnfStyle w:val="000000100000" w:firstRow="0" w:lastRow="0" w:firstColumn="0" w:lastColumn="0" w:oddVBand="0" w:evenVBand="0" w:oddHBand="1" w:evenHBand="0" w:firstRowFirstColumn="0" w:firstRowLastColumn="0" w:lastRowFirstColumn="0" w:lastRowLastColumn="0"/>
              <w:rPr>
                <w:sz w:val="18"/>
                <w:highlight w:val="yellow"/>
              </w:rPr>
            </w:pPr>
            <w:r w:rsidRPr="00305DCA">
              <w:rPr>
                <w:sz w:val="18"/>
              </w:rPr>
              <w:t>Number not confirmed</w:t>
            </w:r>
          </w:p>
        </w:tc>
        <w:tc>
          <w:tcPr>
            <w:tcW w:w="1371" w:type="dxa"/>
            <w:shd w:val="clear" w:color="auto" w:fill="DEEAF6" w:themeFill="accent1" w:themeFillTint="33"/>
          </w:tcPr>
          <w:p w14:paraId="36B02A0A" w14:textId="46068D8D" w:rsidR="009E5DAD" w:rsidRPr="00AF1B4A" w:rsidRDefault="00305DCA" w:rsidP="00305DCA">
            <w:pPr>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305DCA">
              <w:rPr>
                <w:sz w:val="18"/>
              </w:rPr>
              <w:t>Unknown</w:t>
            </w:r>
          </w:p>
        </w:tc>
      </w:tr>
      <w:tr w:rsidR="009E5DAD" w14:paraId="71455AF0" w14:textId="77777777" w:rsidTr="00F162C1">
        <w:tc>
          <w:tcPr>
            <w:cnfStyle w:val="001000000000" w:firstRow="0" w:lastRow="0" w:firstColumn="1" w:lastColumn="0" w:oddVBand="0" w:evenVBand="0" w:oddHBand="0" w:evenHBand="0" w:firstRowFirstColumn="0" w:firstRowLastColumn="0" w:lastRowFirstColumn="0" w:lastRowLastColumn="0"/>
            <w:tcW w:w="2649" w:type="dxa"/>
            <w:shd w:val="clear" w:color="auto" w:fill="006983"/>
          </w:tcPr>
          <w:p w14:paraId="62C20673" w14:textId="14584A39" w:rsidR="009E5DAD" w:rsidRPr="00AF1B4A" w:rsidRDefault="004A2450" w:rsidP="009E5DAD">
            <w:pPr>
              <w:rPr>
                <w:b w:val="0"/>
                <w:color w:val="FFFFFF" w:themeColor="background1"/>
                <w:sz w:val="18"/>
                <w:szCs w:val="18"/>
              </w:rPr>
            </w:pPr>
            <w:r w:rsidRPr="004A2450">
              <w:rPr>
                <w:b w:val="0"/>
                <w:color w:val="FFFFFF" w:themeColor="background1"/>
                <w:sz w:val="18"/>
              </w:rPr>
              <w:t>Young people</w:t>
            </w:r>
            <w:r w:rsidR="009E5DAD" w:rsidRPr="004A2450">
              <w:rPr>
                <w:b w:val="0"/>
                <w:color w:val="FFFFFF" w:themeColor="background1"/>
                <w:sz w:val="18"/>
              </w:rPr>
              <w:t xml:space="preserve"> </w:t>
            </w:r>
            <w:r w:rsidR="009E5DAD" w:rsidRPr="00AF1B4A">
              <w:rPr>
                <w:b w:val="0"/>
                <w:color w:val="FFFFFF" w:themeColor="background1"/>
                <w:sz w:val="18"/>
              </w:rPr>
              <w:t>attainment improves</w:t>
            </w:r>
          </w:p>
        </w:tc>
        <w:tc>
          <w:tcPr>
            <w:tcW w:w="1701" w:type="dxa"/>
            <w:shd w:val="clear" w:color="auto" w:fill="DEEAF6" w:themeFill="accent1" w:themeFillTint="33"/>
          </w:tcPr>
          <w:p w14:paraId="487E602A" w14:textId="77777777" w:rsidR="009E5DAD" w:rsidRPr="009470CD" w:rsidRDefault="009E5DAD" w:rsidP="009E5DAD">
            <w:pPr>
              <w:jc w:val="center"/>
              <w:cnfStyle w:val="000000000000" w:firstRow="0" w:lastRow="0" w:firstColumn="0" w:lastColumn="0" w:oddVBand="0" w:evenVBand="0" w:oddHBand="0" w:evenHBand="0" w:firstRowFirstColumn="0" w:firstRowLastColumn="0" w:lastRowFirstColumn="0" w:lastRowLastColumn="0"/>
              <w:rPr>
                <w:sz w:val="18"/>
              </w:rPr>
            </w:pPr>
            <w:r w:rsidRPr="009470CD">
              <w:rPr>
                <w:sz w:val="18"/>
              </w:rPr>
              <w:t>108 (60%)</w:t>
            </w:r>
          </w:p>
        </w:tc>
        <w:tc>
          <w:tcPr>
            <w:tcW w:w="2586" w:type="dxa"/>
            <w:shd w:val="clear" w:color="auto" w:fill="DEEAF6" w:themeFill="accent1" w:themeFillTint="33"/>
          </w:tcPr>
          <w:p w14:paraId="333C04CC" w14:textId="56E57A2E" w:rsidR="009E5DAD" w:rsidRPr="009470CD" w:rsidRDefault="00305DCA" w:rsidP="002516F9">
            <w:pPr>
              <w:cnfStyle w:val="000000000000" w:firstRow="0" w:lastRow="0" w:firstColumn="0" w:lastColumn="0" w:oddVBand="0" w:evenVBand="0" w:oddHBand="0" w:evenHBand="0" w:firstRowFirstColumn="0" w:firstRowLastColumn="0" w:lastRowFirstColumn="0" w:lastRowLastColumn="0"/>
              <w:rPr>
                <w:sz w:val="18"/>
                <w:highlight w:val="yellow"/>
              </w:rPr>
            </w:pPr>
            <w:r w:rsidRPr="00305DCA">
              <w:rPr>
                <w:sz w:val="18"/>
              </w:rPr>
              <w:t>Number not confirmed</w:t>
            </w:r>
          </w:p>
        </w:tc>
        <w:tc>
          <w:tcPr>
            <w:tcW w:w="1371" w:type="dxa"/>
            <w:shd w:val="clear" w:color="auto" w:fill="DEEAF6" w:themeFill="accent1" w:themeFillTint="33"/>
          </w:tcPr>
          <w:p w14:paraId="2090E246" w14:textId="023B5D8B" w:rsidR="009E5DAD" w:rsidRPr="009470CD" w:rsidRDefault="00305DCA" w:rsidP="009E5DAD">
            <w:pPr>
              <w:jc w:val="center"/>
              <w:cnfStyle w:val="000000000000" w:firstRow="0" w:lastRow="0" w:firstColumn="0" w:lastColumn="0" w:oddVBand="0" w:evenVBand="0" w:oddHBand="0" w:evenHBand="0" w:firstRowFirstColumn="0" w:firstRowLastColumn="0" w:lastRowFirstColumn="0" w:lastRowLastColumn="0"/>
              <w:rPr>
                <w:sz w:val="18"/>
                <w:highlight w:val="yellow"/>
              </w:rPr>
            </w:pPr>
            <w:r w:rsidRPr="00305DCA">
              <w:rPr>
                <w:sz w:val="18"/>
              </w:rPr>
              <w:t>Unknown</w:t>
            </w:r>
          </w:p>
        </w:tc>
      </w:tr>
    </w:tbl>
    <w:p w14:paraId="784416A9" w14:textId="778C2F42" w:rsidR="007B7276" w:rsidRDefault="0012291C" w:rsidP="009E5DAD">
      <w:pPr>
        <w:pStyle w:val="BSNumberedPara3"/>
      </w:pPr>
      <w:r>
        <w:t>As shown in Table 3.6, t</w:t>
      </w:r>
      <w:r w:rsidR="004A260D">
        <w:t>hree</w:t>
      </w:r>
      <w:r w:rsidR="007B7276">
        <w:t xml:space="preserve"> of </w:t>
      </w:r>
      <w:r w:rsidR="00EC5F0B">
        <w:t xml:space="preserve">the </w:t>
      </w:r>
      <w:r w:rsidR="005C78C7">
        <w:t>four</w:t>
      </w:r>
      <w:r w:rsidR="007B7276">
        <w:t xml:space="preserve"> schools that </w:t>
      </w:r>
      <w:r w:rsidR="005C78C7">
        <w:t xml:space="preserve">provided comparative data on average attendance in the school </w:t>
      </w:r>
      <w:r w:rsidR="007B7276">
        <w:t>reported that attendance among School of Basketball participants</w:t>
      </w:r>
      <w:r w:rsidR="00682F6E">
        <w:t xml:space="preserve"> in S1-S2</w:t>
      </w:r>
      <w:r w:rsidR="007B7276">
        <w:t xml:space="preserve"> </w:t>
      </w:r>
      <w:r w:rsidR="005C78C7">
        <w:t>was</w:t>
      </w:r>
      <w:r w:rsidR="007B7276">
        <w:t xml:space="preserve"> higher than the average for their year group. </w:t>
      </w:r>
      <w:r w:rsidR="00EC5F0B">
        <w:t>In particular, a</w:t>
      </w:r>
      <w:r w:rsidR="004A260D">
        <w:t xml:space="preserve">verage </w:t>
      </w:r>
      <w:r w:rsidR="007B7276">
        <w:t xml:space="preserve">attendance among </w:t>
      </w:r>
      <w:r w:rsidR="00682F6E">
        <w:t>S</w:t>
      </w:r>
      <w:r w:rsidR="004A260D">
        <w:t>1</w:t>
      </w:r>
      <w:r w:rsidR="00682F6E">
        <w:t xml:space="preserve"> </w:t>
      </w:r>
      <w:r w:rsidR="007B7276">
        <w:t xml:space="preserve">participants </w:t>
      </w:r>
      <w:r w:rsidR="00EC5F0B">
        <w:t xml:space="preserve">at Clydebank High School </w:t>
      </w:r>
      <w:r w:rsidR="00D00377">
        <w:t>was significantly higher than</w:t>
      </w:r>
      <w:r w:rsidR="007B7276">
        <w:t xml:space="preserve"> </w:t>
      </w:r>
      <w:r w:rsidR="00AF0AB3">
        <w:t xml:space="preserve">the </w:t>
      </w:r>
      <w:r w:rsidR="00682F6E">
        <w:t xml:space="preserve">year group average of </w:t>
      </w:r>
      <w:r w:rsidR="004A260D">
        <w:t>85</w:t>
      </w:r>
      <w:r w:rsidR="00682F6E">
        <w:t>%</w:t>
      </w:r>
      <w:r w:rsidR="007B7276">
        <w:t xml:space="preserve">. </w:t>
      </w:r>
    </w:p>
    <w:p w14:paraId="24569A39" w14:textId="7A6AA1CE" w:rsidR="006015F9" w:rsidRPr="006015F9" w:rsidRDefault="006015F9" w:rsidP="00454181">
      <w:pPr>
        <w:pStyle w:val="BSNumberedPara3"/>
        <w:numPr>
          <w:ilvl w:val="0"/>
          <w:numId w:val="0"/>
        </w:numPr>
        <w:spacing w:after="120"/>
        <w:ind w:left="709"/>
        <w:rPr>
          <w:b/>
        </w:rPr>
      </w:pPr>
      <w:r w:rsidRPr="00571A25">
        <w:rPr>
          <w:b/>
          <w:sz w:val="20"/>
        </w:rPr>
        <w:t>Table 3.6: Average school attendance at School of Basketball schools</w:t>
      </w:r>
    </w:p>
    <w:tbl>
      <w:tblPr>
        <w:tblStyle w:val="TableGrid"/>
        <w:tblW w:w="0" w:type="auto"/>
        <w:tblInd w:w="709" w:type="dxa"/>
        <w:tblLayout w:type="fixed"/>
        <w:tblLook w:val="04A0" w:firstRow="1" w:lastRow="0" w:firstColumn="1" w:lastColumn="0" w:noHBand="0" w:noVBand="1"/>
      </w:tblPr>
      <w:tblGrid>
        <w:gridCol w:w="2136"/>
        <w:gridCol w:w="1200"/>
        <w:gridCol w:w="2485"/>
        <w:gridCol w:w="2486"/>
      </w:tblGrid>
      <w:tr w:rsidR="00AE1060" w14:paraId="26E71BCC" w14:textId="77777777" w:rsidTr="0012291C">
        <w:trPr>
          <w:tblHeader/>
        </w:trPr>
        <w:tc>
          <w:tcPr>
            <w:tcW w:w="2136" w:type="dxa"/>
            <w:shd w:val="clear" w:color="auto" w:fill="006983"/>
          </w:tcPr>
          <w:p w14:paraId="77EEB9A2" w14:textId="4716BE65" w:rsidR="00AE1060" w:rsidRPr="00282A7B" w:rsidRDefault="00AE1060" w:rsidP="00282A7B">
            <w:pPr>
              <w:pStyle w:val="BSNumberedPara3"/>
              <w:numPr>
                <w:ilvl w:val="0"/>
                <w:numId w:val="0"/>
              </w:numPr>
              <w:spacing w:before="0"/>
              <w:rPr>
                <w:rFonts w:ascii="Lucida Sans Unicode" w:hAnsi="Lucida Sans Unicode" w:cs="Lucida Sans Unicode"/>
                <w:b/>
                <w:color w:val="FFFFFF" w:themeColor="background1"/>
                <w:sz w:val="18"/>
              </w:rPr>
            </w:pPr>
            <w:r w:rsidRPr="00282A7B">
              <w:rPr>
                <w:rFonts w:ascii="Lucida Sans Unicode" w:hAnsi="Lucida Sans Unicode" w:cs="Lucida Sans Unicode"/>
                <w:b/>
                <w:color w:val="FFFFFF" w:themeColor="background1"/>
                <w:sz w:val="18"/>
              </w:rPr>
              <w:t>School</w:t>
            </w:r>
          </w:p>
        </w:tc>
        <w:tc>
          <w:tcPr>
            <w:tcW w:w="1200" w:type="dxa"/>
            <w:shd w:val="clear" w:color="auto" w:fill="006983"/>
          </w:tcPr>
          <w:p w14:paraId="24DA650A" w14:textId="747FB5D9" w:rsidR="00AE1060" w:rsidRPr="00AE1060" w:rsidRDefault="00AE1060" w:rsidP="00282A7B">
            <w:pPr>
              <w:pStyle w:val="BSNumberedPara3"/>
              <w:numPr>
                <w:ilvl w:val="0"/>
                <w:numId w:val="0"/>
              </w:numPr>
              <w:spacing w:before="0"/>
              <w:rPr>
                <w:rFonts w:ascii="Lucida Sans Unicode" w:hAnsi="Lucida Sans Unicode" w:cs="Lucida Sans Unicode"/>
                <w:b/>
                <w:color w:val="FFFFFF" w:themeColor="background1"/>
                <w:sz w:val="18"/>
              </w:rPr>
            </w:pPr>
            <w:r w:rsidRPr="00AE1060">
              <w:rPr>
                <w:rFonts w:ascii="Lucida Sans Unicode" w:hAnsi="Lucida Sans Unicode" w:cs="Lucida Sans Unicode"/>
                <w:b/>
                <w:color w:val="FFFFFF" w:themeColor="background1"/>
                <w:sz w:val="18"/>
              </w:rPr>
              <w:t>Year group</w:t>
            </w:r>
          </w:p>
        </w:tc>
        <w:tc>
          <w:tcPr>
            <w:tcW w:w="2485" w:type="dxa"/>
            <w:shd w:val="clear" w:color="auto" w:fill="006983"/>
          </w:tcPr>
          <w:p w14:paraId="1C54752A" w14:textId="7B481C68" w:rsidR="00AE1060" w:rsidRPr="00282A7B" w:rsidRDefault="00AE1060" w:rsidP="00282A7B">
            <w:pPr>
              <w:pStyle w:val="BSNumberedPara3"/>
              <w:numPr>
                <w:ilvl w:val="0"/>
                <w:numId w:val="0"/>
              </w:numPr>
              <w:spacing w:before="0"/>
              <w:rPr>
                <w:rFonts w:ascii="Lucida Sans Unicode" w:hAnsi="Lucida Sans Unicode" w:cs="Lucida Sans Unicode"/>
                <w:b/>
                <w:color w:val="FFFFFF" w:themeColor="background1"/>
                <w:sz w:val="18"/>
              </w:rPr>
            </w:pPr>
            <w:r w:rsidRPr="00282A7B">
              <w:rPr>
                <w:rFonts w:ascii="Lucida Sans Unicode" w:hAnsi="Lucida Sans Unicode" w:cs="Lucida Sans Unicode"/>
                <w:b/>
                <w:color w:val="FFFFFF" w:themeColor="background1"/>
                <w:sz w:val="18"/>
              </w:rPr>
              <w:t>Average attendance of SoB participants</w:t>
            </w:r>
            <w:r w:rsidR="0092463E">
              <w:rPr>
                <w:rFonts w:ascii="Lucida Sans Unicode" w:hAnsi="Lucida Sans Unicode" w:cs="Lucida Sans Unicode"/>
                <w:b/>
                <w:color w:val="FFFFFF" w:themeColor="background1"/>
                <w:sz w:val="18"/>
              </w:rPr>
              <w:t xml:space="preserve"> (%)</w:t>
            </w:r>
          </w:p>
        </w:tc>
        <w:tc>
          <w:tcPr>
            <w:tcW w:w="2486" w:type="dxa"/>
            <w:shd w:val="clear" w:color="auto" w:fill="006983"/>
          </w:tcPr>
          <w:p w14:paraId="6F1F82BA" w14:textId="0F20B720" w:rsidR="00AE1060" w:rsidRPr="00282A7B" w:rsidRDefault="00AE1060" w:rsidP="007611DD">
            <w:pPr>
              <w:pStyle w:val="BSNumberedPara3"/>
              <w:numPr>
                <w:ilvl w:val="0"/>
                <w:numId w:val="0"/>
              </w:numPr>
              <w:spacing w:before="0"/>
              <w:rPr>
                <w:rFonts w:ascii="Lucida Sans Unicode" w:hAnsi="Lucida Sans Unicode" w:cs="Lucida Sans Unicode"/>
                <w:b/>
                <w:color w:val="FFFFFF" w:themeColor="background1"/>
                <w:sz w:val="18"/>
              </w:rPr>
            </w:pPr>
            <w:r w:rsidRPr="00282A7B">
              <w:rPr>
                <w:rFonts w:ascii="Lucida Sans Unicode" w:hAnsi="Lucida Sans Unicode" w:cs="Lucida Sans Unicode"/>
                <w:b/>
                <w:color w:val="FFFFFF" w:themeColor="background1"/>
                <w:sz w:val="18"/>
              </w:rPr>
              <w:t xml:space="preserve">Average attendance of </w:t>
            </w:r>
            <w:r w:rsidR="007611DD">
              <w:rPr>
                <w:rFonts w:ascii="Lucida Sans Unicode" w:hAnsi="Lucida Sans Unicode" w:cs="Lucida Sans Unicode"/>
                <w:b/>
                <w:color w:val="FFFFFF" w:themeColor="background1"/>
                <w:sz w:val="18"/>
              </w:rPr>
              <w:t>whole year group</w:t>
            </w:r>
            <w:r w:rsidR="0092463E">
              <w:rPr>
                <w:rFonts w:ascii="Lucida Sans Unicode" w:hAnsi="Lucida Sans Unicode" w:cs="Lucida Sans Unicode"/>
                <w:b/>
                <w:color w:val="FFFFFF" w:themeColor="background1"/>
                <w:sz w:val="18"/>
              </w:rPr>
              <w:t xml:space="preserve"> (%)</w:t>
            </w:r>
          </w:p>
        </w:tc>
      </w:tr>
      <w:tr w:rsidR="00AE1060" w14:paraId="43AE5AB7" w14:textId="77777777" w:rsidTr="009E56B2">
        <w:trPr>
          <w:trHeight w:hRule="exact" w:val="284"/>
        </w:trPr>
        <w:tc>
          <w:tcPr>
            <w:tcW w:w="2136" w:type="dxa"/>
          </w:tcPr>
          <w:p w14:paraId="0B222F43" w14:textId="41F2714C" w:rsidR="00AE1060" w:rsidRPr="00EC5F0B" w:rsidRDefault="00AE1060" w:rsidP="00AE1060">
            <w:pPr>
              <w:pStyle w:val="BSNumberedPara3"/>
              <w:numPr>
                <w:ilvl w:val="0"/>
                <w:numId w:val="0"/>
              </w:numPr>
              <w:spacing w:before="0" w:after="120"/>
              <w:rPr>
                <w:rFonts w:ascii="Lucida Sans Unicode" w:hAnsi="Lucida Sans Unicode" w:cs="Lucida Sans Unicode"/>
                <w:sz w:val="18"/>
              </w:rPr>
            </w:pPr>
            <w:r w:rsidRPr="00EC5F0B">
              <w:rPr>
                <w:rFonts w:ascii="Lucida Sans Unicode" w:hAnsi="Lucida Sans Unicode" w:cs="Lucida Sans Unicode"/>
                <w:sz w:val="18"/>
              </w:rPr>
              <w:t>Clydebank HS</w:t>
            </w:r>
          </w:p>
        </w:tc>
        <w:tc>
          <w:tcPr>
            <w:tcW w:w="1200" w:type="dxa"/>
          </w:tcPr>
          <w:p w14:paraId="172B3A6B" w14:textId="083E6F16" w:rsidR="00AE1060" w:rsidRPr="00CD4A8E" w:rsidRDefault="00CD4A8E" w:rsidP="00E225B1">
            <w:pPr>
              <w:pStyle w:val="BSNumberedPara3"/>
              <w:numPr>
                <w:ilvl w:val="0"/>
                <w:numId w:val="0"/>
              </w:numPr>
              <w:spacing w:before="0" w:after="120"/>
              <w:jc w:val="center"/>
              <w:rPr>
                <w:rFonts w:ascii="Lucida Sans Unicode" w:hAnsi="Lucida Sans Unicode" w:cs="Lucida Sans Unicode"/>
                <w:sz w:val="18"/>
              </w:rPr>
            </w:pPr>
            <w:r w:rsidRPr="00CD4A8E">
              <w:rPr>
                <w:rFonts w:ascii="Lucida Sans Unicode" w:hAnsi="Lucida Sans Unicode" w:cs="Lucida Sans Unicode"/>
                <w:sz w:val="18"/>
              </w:rPr>
              <w:t>S1</w:t>
            </w:r>
          </w:p>
        </w:tc>
        <w:tc>
          <w:tcPr>
            <w:tcW w:w="2485" w:type="dxa"/>
          </w:tcPr>
          <w:p w14:paraId="397BE220" w14:textId="59664E03" w:rsidR="00AE1060"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94</w:t>
            </w:r>
          </w:p>
        </w:tc>
        <w:tc>
          <w:tcPr>
            <w:tcW w:w="2486" w:type="dxa"/>
          </w:tcPr>
          <w:p w14:paraId="609EB5B9" w14:textId="526FFF0E" w:rsidR="00AE1060"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85</w:t>
            </w:r>
          </w:p>
        </w:tc>
      </w:tr>
      <w:tr w:rsidR="00CD4A8E" w14:paraId="7AE2A068" w14:textId="77777777" w:rsidTr="009E56B2">
        <w:trPr>
          <w:trHeight w:hRule="exact" w:val="284"/>
        </w:trPr>
        <w:tc>
          <w:tcPr>
            <w:tcW w:w="2136" w:type="dxa"/>
            <w:vMerge w:val="restart"/>
          </w:tcPr>
          <w:p w14:paraId="12DAF686" w14:textId="68E51A00" w:rsidR="00CD4A8E" w:rsidRPr="00EC5F0B" w:rsidRDefault="00CD4A8E" w:rsidP="00AE1060">
            <w:pPr>
              <w:pStyle w:val="BSNumberedPara3"/>
              <w:numPr>
                <w:ilvl w:val="0"/>
                <w:numId w:val="0"/>
              </w:numPr>
              <w:spacing w:before="0" w:after="120"/>
              <w:rPr>
                <w:rFonts w:ascii="Lucida Sans Unicode" w:hAnsi="Lucida Sans Unicode" w:cs="Lucida Sans Unicode"/>
                <w:sz w:val="18"/>
              </w:rPr>
            </w:pPr>
            <w:r w:rsidRPr="00EC5F0B">
              <w:rPr>
                <w:rFonts w:ascii="Lucida Sans Unicode" w:hAnsi="Lucida Sans Unicode" w:cs="Lucida Sans Unicode"/>
                <w:sz w:val="18"/>
              </w:rPr>
              <w:t>Larbert HS</w:t>
            </w:r>
          </w:p>
        </w:tc>
        <w:tc>
          <w:tcPr>
            <w:tcW w:w="1200" w:type="dxa"/>
          </w:tcPr>
          <w:p w14:paraId="18FE6077" w14:textId="5E38516B" w:rsidR="00CD4A8E" w:rsidRPr="00CD4A8E" w:rsidRDefault="00CD4A8E" w:rsidP="00E225B1">
            <w:pPr>
              <w:pStyle w:val="BSNumberedPara3"/>
              <w:numPr>
                <w:ilvl w:val="0"/>
                <w:numId w:val="0"/>
              </w:numPr>
              <w:spacing w:before="0" w:after="120"/>
              <w:jc w:val="center"/>
              <w:rPr>
                <w:rFonts w:ascii="Lucida Sans Unicode" w:hAnsi="Lucida Sans Unicode" w:cs="Lucida Sans Unicode"/>
                <w:sz w:val="18"/>
              </w:rPr>
            </w:pPr>
            <w:r w:rsidRPr="00CD4A8E">
              <w:rPr>
                <w:rFonts w:ascii="Lucida Sans Unicode" w:hAnsi="Lucida Sans Unicode" w:cs="Lucida Sans Unicode"/>
                <w:sz w:val="18"/>
              </w:rPr>
              <w:t>S1</w:t>
            </w:r>
          </w:p>
        </w:tc>
        <w:tc>
          <w:tcPr>
            <w:tcW w:w="2485" w:type="dxa"/>
          </w:tcPr>
          <w:p w14:paraId="75303690" w14:textId="2D98A549" w:rsidR="00CD4A8E"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94</w:t>
            </w:r>
          </w:p>
        </w:tc>
        <w:tc>
          <w:tcPr>
            <w:tcW w:w="2486" w:type="dxa"/>
          </w:tcPr>
          <w:p w14:paraId="55AA21E1" w14:textId="5409BC42" w:rsidR="00CD4A8E"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93</w:t>
            </w:r>
          </w:p>
        </w:tc>
      </w:tr>
      <w:tr w:rsidR="00CD4A8E" w14:paraId="47B8AA9D" w14:textId="77777777" w:rsidTr="009E56B2">
        <w:trPr>
          <w:trHeight w:hRule="exact" w:val="284"/>
        </w:trPr>
        <w:tc>
          <w:tcPr>
            <w:tcW w:w="2136" w:type="dxa"/>
            <w:vMerge/>
          </w:tcPr>
          <w:p w14:paraId="0408C56A" w14:textId="77777777" w:rsidR="00CD4A8E" w:rsidRPr="00EC5F0B" w:rsidRDefault="00CD4A8E" w:rsidP="00AE1060">
            <w:pPr>
              <w:pStyle w:val="BSNumberedPara3"/>
              <w:numPr>
                <w:ilvl w:val="0"/>
                <w:numId w:val="0"/>
              </w:numPr>
              <w:spacing w:before="0" w:after="120"/>
              <w:rPr>
                <w:rFonts w:ascii="Lucida Sans Unicode" w:hAnsi="Lucida Sans Unicode" w:cs="Lucida Sans Unicode"/>
                <w:sz w:val="18"/>
              </w:rPr>
            </w:pPr>
          </w:p>
        </w:tc>
        <w:tc>
          <w:tcPr>
            <w:tcW w:w="1200" w:type="dxa"/>
          </w:tcPr>
          <w:p w14:paraId="5F8A13CD" w14:textId="6484AC60" w:rsidR="00CD4A8E" w:rsidRPr="00CD4A8E" w:rsidRDefault="00CD4A8E" w:rsidP="00E225B1">
            <w:pPr>
              <w:pStyle w:val="BSNumberedPara3"/>
              <w:numPr>
                <w:ilvl w:val="0"/>
                <w:numId w:val="0"/>
              </w:numPr>
              <w:spacing w:before="0" w:after="120"/>
              <w:jc w:val="center"/>
              <w:rPr>
                <w:rFonts w:ascii="Lucida Sans Unicode" w:hAnsi="Lucida Sans Unicode" w:cs="Lucida Sans Unicode"/>
                <w:sz w:val="18"/>
              </w:rPr>
            </w:pPr>
            <w:r w:rsidRPr="00CD4A8E">
              <w:rPr>
                <w:rFonts w:ascii="Lucida Sans Unicode" w:hAnsi="Lucida Sans Unicode" w:cs="Lucida Sans Unicode"/>
                <w:sz w:val="18"/>
              </w:rPr>
              <w:t>S2</w:t>
            </w:r>
          </w:p>
        </w:tc>
        <w:tc>
          <w:tcPr>
            <w:tcW w:w="2485" w:type="dxa"/>
          </w:tcPr>
          <w:p w14:paraId="4F268453" w14:textId="1488088B" w:rsidR="00CD4A8E"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94</w:t>
            </w:r>
          </w:p>
        </w:tc>
        <w:tc>
          <w:tcPr>
            <w:tcW w:w="2486" w:type="dxa"/>
          </w:tcPr>
          <w:p w14:paraId="13AF50BA" w14:textId="41BC8ACC" w:rsidR="00CD4A8E"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92</w:t>
            </w:r>
          </w:p>
        </w:tc>
      </w:tr>
      <w:tr w:rsidR="00CD4A8E" w14:paraId="7050BD8D" w14:textId="77777777" w:rsidTr="009E56B2">
        <w:trPr>
          <w:trHeight w:hRule="exact" w:val="284"/>
        </w:trPr>
        <w:tc>
          <w:tcPr>
            <w:tcW w:w="2136" w:type="dxa"/>
            <w:vMerge/>
          </w:tcPr>
          <w:p w14:paraId="49881CAA" w14:textId="77777777" w:rsidR="00CD4A8E" w:rsidRPr="00EC5F0B" w:rsidRDefault="00CD4A8E" w:rsidP="00AE1060">
            <w:pPr>
              <w:pStyle w:val="BSNumberedPara3"/>
              <w:numPr>
                <w:ilvl w:val="0"/>
                <w:numId w:val="0"/>
              </w:numPr>
              <w:spacing w:before="0" w:after="120"/>
              <w:rPr>
                <w:rFonts w:ascii="Lucida Sans Unicode" w:hAnsi="Lucida Sans Unicode" w:cs="Lucida Sans Unicode"/>
                <w:sz w:val="18"/>
              </w:rPr>
            </w:pPr>
          </w:p>
        </w:tc>
        <w:tc>
          <w:tcPr>
            <w:tcW w:w="1200" w:type="dxa"/>
          </w:tcPr>
          <w:p w14:paraId="05C08405" w14:textId="50D5DD47" w:rsidR="00CD4A8E" w:rsidRPr="00CD4A8E" w:rsidRDefault="00CD4A8E" w:rsidP="00E225B1">
            <w:pPr>
              <w:pStyle w:val="BSNumberedPara3"/>
              <w:numPr>
                <w:ilvl w:val="0"/>
                <w:numId w:val="0"/>
              </w:numPr>
              <w:spacing w:before="0" w:after="120"/>
              <w:jc w:val="center"/>
              <w:rPr>
                <w:rFonts w:ascii="Lucida Sans Unicode" w:hAnsi="Lucida Sans Unicode" w:cs="Lucida Sans Unicode"/>
                <w:sz w:val="18"/>
              </w:rPr>
            </w:pPr>
            <w:r w:rsidRPr="00CD4A8E">
              <w:rPr>
                <w:rFonts w:ascii="Lucida Sans Unicode" w:hAnsi="Lucida Sans Unicode" w:cs="Lucida Sans Unicode"/>
                <w:sz w:val="18"/>
              </w:rPr>
              <w:t>S3</w:t>
            </w:r>
          </w:p>
        </w:tc>
        <w:tc>
          <w:tcPr>
            <w:tcW w:w="2485" w:type="dxa"/>
          </w:tcPr>
          <w:p w14:paraId="45957AA0" w14:textId="792586D4" w:rsidR="00CD4A8E"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88</w:t>
            </w:r>
          </w:p>
        </w:tc>
        <w:tc>
          <w:tcPr>
            <w:tcW w:w="2486" w:type="dxa"/>
          </w:tcPr>
          <w:p w14:paraId="128E188E" w14:textId="2FB2613D" w:rsidR="00CD4A8E"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91</w:t>
            </w:r>
          </w:p>
        </w:tc>
      </w:tr>
      <w:tr w:rsidR="00AE1060" w14:paraId="40B07B59" w14:textId="77777777" w:rsidTr="009E56B2">
        <w:trPr>
          <w:trHeight w:hRule="exact" w:val="284"/>
        </w:trPr>
        <w:tc>
          <w:tcPr>
            <w:tcW w:w="2136" w:type="dxa"/>
            <w:tcBorders>
              <w:bottom w:val="single" w:sz="4" w:space="0" w:color="auto"/>
            </w:tcBorders>
          </w:tcPr>
          <w:p w14:paraId="6330B6A8" w14:textId="1D46E9DA" w:rsidR="00AE1060" w:rsidRPr="00EC5F0B" w:rsidRDefault="00AE1060" w:rsidP="00AE1060">
            <w:pPr>
              <w:pStyle w:val="BSNumberedPara3"/>
              <w:numPr>
                <w:ilvl w:val="0"/>
                <w:numId w:val="0"/>
              </w:numPr>
              <w:spacing w:before="0" w:after="120"/>
              <w:rPr>
                <w:rFonts w:ascii="Lucida Sans Unicode" w:hAnsi="Lucida Sans Unicode" w:cs="Lucida Sans Unicode"/>
                <w:sz w:val="18"/>
              </w:rPr>
            </w:pPr>
            <w:r w:rsidRPr="00EC5F0B">
              <w:rPr>
                <w:rFonts w:ascii="Lucida Sans Unicode" w:hAnsi="Lucida Sans Unicode" w:cs="Lucida Sans Unicode"/>
                <w:sz w:val="18"/>
              </w:rPr>
              <w:t>Tynecastle HS</w:t>
            </w:r>
          </w:p>
        </w:tc>
        <w:tc>
          <w:tcPr>
            <w:tcW w:w="1200" w:type="dxa"/>
          </w:tcPr>
          <w:p w14:paraId="0A36B75C" w14:textId="0ACF0DCB" w:rsidR="00AE1060" w:rsidRPr="00CD4A8E" w:rsidRDefault="00CD4A8E" w:rsidP="00E225B1">
            <w:pPr>
              <w:pStyle w:val="BSNumberedPara3"/>
              <w:numPr>
                <w:ilvl w:val="0"/>
                <w:numId w:val="0"/>
              </w:numPr>
              <w:spacing w:before="0" w:after="120"/>
              <w:jc w:val="center"/>
              <w:rPr>
                <w:rFonts w:ascii="Lucida Sans Unicode" w:hAnsi="Lucida Sans Unicode" w:cs="Lucida Sans Unicode"/>
                <w:sz w:val="18"/>
              </w:rPr>
            </w:pPr>
            <w:r w:rsidRPr="00CD4A8E">
              <w:rPr>
                <w:rFonts w:ascii="Lucida Sans Unicode" w:hAnsi="Lucida Sans Unicode" w:cs="Lucida Sans Unicode"/>
                <w:sz w:val="18"/>
              </w:rPr>
              <w:t>S1</w:t>
            </w:r>
          </w:p>
        </w:tc>
        <w:tc>
          <w:tcPr>
            <w:tcW w:w="2485" w:type="dxa"/>
          </w:tcPr>
          <w:p w14:paraId="5EDC350E" w14:textId="69491C20" w:rsidR="00AE1060"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90</w:t>
            </w:r>
          </w:p>
        </w:tc>
        <w:tc>
          <w:tcPr>
            <w:tcW w:w="2486" w:type="dxa"/>
          </w:tcPr>
          <w:p w14:paraId="40EC34C0" w14:textId="34C8F5F5" w:rsidR="00AE1060"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91</w:t>
            </w:r>
          </w:p>
        </w:tc>
      </w:tr>
      <w:tr w:rsidR="00AE1060" w14:paraId="201B4CEA" w14:textId="77777777" w:rsidTr="009E56B2">
        <w:trPr>
          <w:trHeight w:hRule="exact" w:val="284"/>
        </w:trPr>
        <w:tc>
          <w:tcPr>
            <w:tcW w:w="2136" w:type="dxa"/>
            <w:tcBorders>
              <w:top w:val="single" w:sz="4" w:space="0" w:color="auto"/>
            </w:tcBorders>
          </w:tcPr>
          <w:p w14:paraId="0D19EC18" w14:textId="21798C83" w:rsidR="00AE1060" w:rsidRPr="00EC5F0B" w:rsidRDefault="00A62AB5" w:rsidP="00AE1060">
            <w:pPr>
              <w:pStyle w:val="BSNumberedPara3"/>
              <w:numPr>
                <w:ilvl w:val="0"/>
                <w:numId w:val="0"/>
              </w:numPr>
              <w:spacing w:before="0" w:after="120"/>
              <w:rPr>
                <w:rFonts w:ascii="Lucida Sans Unicode" w:hAnsi="Lucida Sans Unicode" w:cs="Lucida Sans Unicode"/>
                <w:sz w:val="18"/>
              </w:rPr>
            </w:pPr>
            <w:r w:rsidRPr="00EC5F0B">
              <w:rPr>
                <w:rFonts w:ascii="Lucida Sans Unicode" w:hAnsi="Lucida Sans Unicode" w:cs="Lucida Sans Unicode"/>
                <w:sz w:val="18"/>
              </w:rPr>
              <w:t>WHEC</w:t>
            </w:r>
          </w:p>
        </w:tc>
        <w:tc>
          <w:tcPr>
            <w:tcW w:w="1200" w:type="dxa"/>
          </w:tcPr>
          <w:p w14:paraId="50E55F38" w14:textId="398A3AC9" w:rsidR="00AE1060" w:rsidRPr="00CD4A8E" w:rsidRDefault="00CD4A8E" w:rsidP="00E225B1">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S2</w:t>
            </w:r>
          </w:p>
        </w:tc>
        <w:tc>
          <w:tcPr>
            <w:tcW w:w="2485" w:type="dxa"/>
          </w:tcPr>
          <w:p w14:paraId="36830101" w14:textId="373321FB" w:rsidR="00AE1060"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92</w:t>
            </w:r>
          </w:p>
        </w:tc>
        <w:tc>
          <w:tcPr>
            <w:tcW w:w="2486" w:type="dxa"/>
          </w:tcPr>
          <w:p w14:paraId="5ACA5B3E" w14:textId="3FAB5AEC" w:rsidR="00AE1060" w:rsidRPr="00CD4A8E" w:rsidRDefault="0092463E" w:rsidP="0092463E">
            <w:pPr>
              <w:pStyle w:val="BSNumberedPara3"/>
              <w:numPr>
                <w:ilvl w:val="0"/>
                <w:numId w:val="0"/>
              </w:numPr>
              <w:spacing w:before="0" w:after="120"/>
              <w:jc w:val="center"/>
              <w:rPr>
                <w:rFonts w:ascii="Lucida Sans Unicode" w:hAnsi="Lucida Sans Unicode" w:cs="Lucida Sans Unicode"/>
                <w:sz w:val="18"/>
              </w:rPr>
            </w:pPr>
            <w:r>
              <w:rPr>
                <w:rFonts w:ascii="Lucida Sans Unicode" w:hAnsi="Lucida Sans Unicode" w:cs="Lucida Sans Unicode"/>
                <w:sz w:val="18"/>
              </w:rPr>
              <w:t>90</w:t>
            </w:r>
          </w:p>
        </w:tc>
      </w:tr>
    </w:tbl>
    <w:p w14:paraId="67344798" w14:textId="673E5304" w:rsidR="00D00377" w:rsidRDefault="006015F9" w:rsidP="007B7276">
      <w:pPr>
        <w:pStyle w:val="BSNumberedPara3"/>
      </w:pPr>
      <w:r>
        <w:t xml:space="preserve">Tynecastle High School </w:t>
      </w:r>
      <w:r w:rsidR="00D00377">
        <w:t>reported</w:t>
      </w:r>
      <w:r>
        <w:t xml:space="preserve"> marginally</w:t>
      </w:r>
      <w:r w:rsidR="00D00377">
        <w:t xml:space="preserve"> lower attendance amongst School of </w:t>
      </w:r>
      <w:r>
        <w:t xml:space="preserve">Basketball participants compared to their peers, while the attendance of S3 participants at Larbert High </w:t>
      </w:r>
      <w:r w:rsidR="00571A25">
        <w:t xml:space="preserve">School was on average </w:t>
      </w:r>
      <w:r w:rsidR="0012291C">
        <w:t>3</w:t>
      </w:r>
      <w:r w:rsidR="00571A25">
        <w:t xml:space="preserve">% lower, suggesting that there have been mixed results so far in improving the attendance of participants. </w:t>
      </w:r>
    </w:p>
    <w:p w14:paraId="0FBC4BD8" w14:textId="79A35751" w:rsidR="00571A25" w:rsidRDefault="007611DD" w:rsidP="007611DD">
      <w:pPr>
        <w:pStyle w:val="BSNumberedPara3"/>
      </w:pPr>
      <w:r>
        <w:t>As shown in Table 3.7, two schools did not provide comparative data</w:t>
      </w:r>
      <w:r w:rsidR="005C78C7">
        <w:t xml:space="preserve"> on average attendance for the</w:t>
      </w:r>
      <w:r>
        <w:t xml:space="preserve"> year group at the school. This limits the conclusions </w:t>
      </w:r>
      <w:r w:rsidR="00571A25">
        <w:t>that can be drawn about the impact of the School of Basketball on attendance at school</w:t>
      </w:r>
      <w:r>
        <w:t>s</w:t>
      </w:r>
      <w:r w:rsidR="0051741F">
        <w:t xml:space="preserve">. </w:t>
      </w:r>
      <w:r w:rsidR="00571A25">
        <w:t xml:space="preserve"> </w:t>
      </w:r>
    </w:p>
    <w:p w14:paraId="7760866B" w14:textId="4D11A397" w:rsidR="005C78C7" w:rsidRPr="005C78C7" w:rsidRDefault="005C78C7" w:rsidP="005C78C7">
      <w:pPr>
        <w:pStyle w:val="BSNumberedPara3"/>
        <w:numPr>
          <w:ilvl w:val="0"/>
          <w:numId w:val="0"/>
        </w:numPr>
        <w:ind w:left="709"/>
        <w:rPr>
          <w:b/>
          <w:sz w:val="20"/>
        </w:rPr>
      </w:pPr>
      <w:r w:rsidRPr="005C78C7">
        <w:rPr>
          <w:b/>
          <w:sz w:val="20"/>
        </w:rPr>
        <w:t>Table 3.7 Comparative data provided by two remaining schools</w:t>
      </w:r>
    </w:p>
    <w:tbl>
      <w:tblPr>
        <w:tblStyle w:val="TableGrid"/>
        <w:tblW w:w="0" w:type="auto"/>
        <w:tblInd w:w="709" w:type="dxa"/>
        <w:tblLayout w:type="fixed"/>
        <w:tblLook w:val="04A0" w:firstRow="1" w:lastRow="0" w:firstColumn="1" w:lastColumn="0" w:noHBand="0" w:noVBand="1"/>
      </w:tblPr>
      <w:tblGrid>
        <w:gridCol w:w="2136"/>
        <w:gridCol w:w="5700"/>
      </w:tblGrid>
      <w:tr w:rsidR="00560256" w:rsidRPr="00282A7B" w14:paraId="22D7A7E1" w14:textId="77777777" w:rsidTr="005C78C7">
        <w:trPr>
          <w:tblHeader/>
        </w:trPr>
        <w:tc>
          <w:tcPr>
            <w:tcW w:w="2136" w:type="dxa"/>
            <w:shd w:val="clear" w:color="auto" w:fill="006983"/>
          </w:tcPr>
          <w:p w14:paraId="397FAF1E" w14:textId="77777777" w:rsidR="00560256" w:rsidRPr="00282A7B" w:rsidRDefault="00560256" w:rsidP="007611DD">
            <w:pPr>
              <w:pStyle w:val="BSNumberedPara3"/>
              <w:numPr>
                <w:ilvl w:val="0"/>
                <w:numId w:val="0"/>
              </w:numPr>
              <w:spacing w:before="0"/>
              <w:rPr>
                <w:rFonts w:ascii="Lucida Sans Unicode" w:hAnsi="Lucida Sans Unicode" w:cs="Lucida Sans Unicode"/>
                <w:b/>
                <w:color w:val="FFFFFF" w:themeColor="background1"/>
                <w:sz w:val="18"/>
              </w:rPr>
            </w:pPr>
            <w:r w:rsidRPr="00282A7B">
              <w:rPr>
                <w:rFonts w:ascii="Lucida Sans Unicode" w:hAnsi="Lucida Sans Unicode" w:cs="Lucida Sans Unicode"/>
                <w:b/>
                <w:color w:val="FFFFFF" w:themeColor="background1"/>
                <w:sz w:val="18"/>
              </w:rPr>
              <w:t>School</w:t>
            </w:r>
          </w:p>
        </w:tc>
        <w:tc>
          <w:tcPr>
            <w:tcW w:w="5700" w:type="dxa"/>
            <w:shd w:val="clear" w:color="auto" w:fill="006983"/>
          </w:tcPr>
          <w:p w14:paraId="6EBEA548" w14:textId="6C5E612F" w:rsidR="00560256" w:rsidRPr="00282A7B" w:rsidRDefault="00560256" w:rsidP="00560256">
            <w:pPr>
              <w:pStyle w:val="BSNumberedPara3"/>
              <w:numPr>
                <w:ilvl w:val="0"/>
                <w:numId w:val="0"/>
              </w:numPr>
              <w:spacing w:before="0"/>
              <w:rPr>
                <w:rFonts w:ascii="Lucida Sans Unicode" w:hAnsi="Lucida Sans Unicode" w:cs="Lucida Sans Unicode"/>
                <w:b/>
                <w:color w:val="FFFFFF" w:themeColor="background1"/>
                <w:sz w:val="18"/>
              </w:rPr>
            </w:pPr>
            <w:r>
              <w:rPr>
                <w:rFonts w:ascii="Lucida Sans Unicode" w:hAnsi="Lucida Sans Unicode" w:cs="Lucida Sans Unicode"/>
                <w:b/>
                <w:color w:val="FFFFFF" w:themeColor="background1"/>
                <w:sz w:val="18"/>
              </w:rPr>
              <w:t>Comparative data provided</w:t>
            </w:r>
          </w:p>
        </w:tc>
      </w:tr>
      <w:tr w:rsidR="00560256" w14:paraId="3FF8DCDF" w14:textId="77777777" w:rsidTr="005C78C7">
        <w:tc>
          <w:tcPr>
            <w:tcW w:w="2136" w:type="dxa"/>
          </w:tcPr>
          <w:p w14:paraId="46502BCB" w14:textId="77777777" w:rsidR="00560256" w:rsidRPr="00EC5F0B" w:rsidRDefault="00560256" w:rsidP="007611DD">
            <w:pPr>
              <w:pStyle w:val="BSNumberedPara3"/>
              <w:numPr>
                <w:ilvl w:val="0"/>
                <w:numId w:val="0"/>
              </w:numPr>
              <w:spacing w:before="0" w:after="120"/>
              <w:rPr>
                <w:sz w:val="18"/>
              </w:rPr>
            </w:pPr>
            <w:r w:rsidRPr="00EC5F0B">
              <w:rPr>
                <w:rFonts w:ascii="Lucida Sans Unicode" w:hAnsi="Lucida Sans Unicode" w:cs="Lucida Sans Unicode"/>
                <w:sz w:val="18"/>
              </w:rPr>
              <w:t>Ardrossan Academy</w:t>
            </w:r>
          </w:p>
        </w:tc>
        <w:tc>
          <w:tcPr>
            <w:tcW w:w="5700" w:type="dxa"/>
          </w:tcPr>
          <w:p w14:paraId="6047DD12" w14:textId="0A59BE7B" w:rsidR="00560256" w:rsidRDefault="005C78C7" w:rsidP="005C78C7">
            <w:pPr>
              <w:pStyle w:val="BSNumberedPara3"/>
              <w:numPr>
                <w:ilvl w:val="0"/>
                <w:numId w:val="0"/>
              </w:numPr>
              <w:spacing w:before="0" w:after="120"/>
              <w:rPr>
                <w:sz w:val="18"/>
              </w:rPr>
            </w:pPr>
            <w:r>
              <w:rPr>
                <w:rFonts w:ascii="Lucida Sans Unicode" w:hAnsi="Lucida Sans Unicode" w:cs="Lucida Sans Unicode"/>
                <w:sz w:val="18"/>
              </w:rPr>
              <w:t>Average overall attendance in North Ayrshire schools</w:t>
            </w:r>
            <w:r w:rsidR="0051741F">
              <w:rPr>
                <w:rFonts w:ascii="Lucida Sans Unicode" w:hAnsi="Lucida Sans Unicode" w:cs="Lucida Sans Unicode"/>
                <w:sz w:val="18"/>
              </w:rPr>
              <w:t xml:space="preserve"> rather than the year group in its own school</w:t>
            </w:r>
          </w:p>
        </w:tc>
      </w:tr>
      <w:tr w:rsidR="005C78C7" w14:paraId="19B04607" w14:textId="77777777" w:rsidTr="005C78C7">
        <w:tc>
          <w:tcPr>
            <w:tcW w:w="2136" w:type="dxa"/>
          </w:tcPr>
          <w:p w14:paraId="3872FA5B" w14:textId="2B728001" w:rsidR="005C78C7" w:rsidRPr="005C78C7" w:rsidRDefault="005C78C7" w:rsidP="007611DD">
            <w:pPr>
              <w:pStyle w:val="BSNumberedPara3"/>
              <w:numPr>
                <w:ilvl w:val="0"/>
                <w:numId w:val="0"/>
              </w:numPr>
              <w:spacing w:before="0" w:after="120"/>
              <w:rPr>
                <w:rFonts w:ascii="Lucida Sans Unicode" w:hAnsi="Lucida Sans Unicode" w:cs="Lucida Sans Unicode"/>
                <w:sz w:val="18"/>
              </w:rPr>
            </w:pPr>
            <w:r w:rsidRPr="005C78C7">
              <w:rPr>
                <w:rFonts w:ascii="Lucida Sans Unicode" w:hAnsi="Lucida Sans Unicode" w:cs="Lucida Sans Unicode"/>
                <w:sz w:val="18"/>
              </w:rPr>
              <w:t>St Andrew’s RC Secondary</w:t>
            </w:r>
          </w:p>
        </w:tc>
        <w:tc>
          <w:tcPr>
            <w:tcW w:w="5700" w:type="dxa"/>
          </w:tcPr>
          <w:p w14:paraId="2DFB386C" w14:textId="62A56E5E" w:rsidR="005C78C7" w:rsidRPr="005C78C7" w:rsidRDefault="005C78C7" w:rsidP="005C78C7">
            <w:pPr>
              <w:pStyle w:val="BSNumberedPara3"/>
              <w:numPr>
                <w:ilvl w:val="0"/>
                <w:numId w:val="0"/>
              </w:numPr>
              <w:spacing w:before="0" w:after="120"/>
              <w:rPr>
                <w:rFonts w:ascii="Lucida Sans Unicode" w:hAnsi="Lucida Sans Unicode" w:cs="Lucida Sans Unicode"/>
                <w:sz w:val="18"/>
              </w:rPr>
            </w:pPr>
            <w:r w:rsidRPr="005C78C7">
              <w:rPr>
                <w:rFonts w:ascii="Lucida Sans Unicode" w:hAnsi="Lucida Sans Unicode" w:cs="Lucida Sans Unicode"/>
                <w:sz w:val="18"/>
              </w:rPr>
              <w:t>No comparative data provided</w:t>
            </w:r>
          </w:p>
        </w:tc>
      </w:tr>
    </w:tbl>
    <w:p w14:paraId="2A89F9AA" w14:textId="142DB753" w:rsidR="00454181" w:rsidRDefault="00454181" w:rsidP="00454181">
      <w:pPr>
        <w:pStyle w:val="BSNumberedPara3"/>
      </w:pPr>
      <w:r>
        <w:t xml:space="preserve">Only a third of participants (55, 36%) indicated that they were attending school more, so this is an area that needs to be explored further. In Year 2, the schools and </w:t>
      </w:r>
      <w:r w:rsidRPr="00222D12">
        <w:rPr>
          <w:b/>
        </w:rPr>
        <w:t>basketball</w:t>
      </w:r>
      <w:r>
        <w:t xml:space="preserve">scotland would benefit from a clear agreement about what data is required and should be collected about the participants’ attendance and behaviour. </w:t>
      </w:r>
    </w:p>
    <w:p w14:paraId="19423B8A" w14:textId="4F8E5C2B" w:rsidR="007B7276" w:rsidRDefault="007B7276" w:rsidP="007B7276">
      <w:pPr>
        <w:pStyle w:val="BSNumberedPara3"/>
      </w:pPr>
      <w:r>
        <w:t xml:space="preserve">Some participants </w:t>
      </w:r>
      <w:r w:rsidR="00682F6E">
        <w:t>considered</w:t>
      </w:r>
      <w:r>
        <w:t xml:space="preserve"> the programme as an incentive for them to attend school. One </w:t>
      </w:r>
      <w:r w:rsidR="00682F6E">
        <w:t xml:space="preserve">said that </w:t>
      </w:r>
      <w:r w:rsidRPr="00294411">
        <w:rPr>
          <w:i/>
        </w:rPr>
        <w:t>“I make sure I’m here for basketball</w:t>
      </w:r>
      <w:r w:rsidR="00682F6E" w:rsidRPr="00294411">
        <w:rPr>
          <w:i/>
        </w:rPr>
        <w:t>”</w:t>
      </w:r>
      <w:r w:rsidR="00682F6E">
        <w:t xml:space="preserve"> and </w:t>
      </w:r>
      <w:r>
        <w:t>teachers also gave examples of participants improving their attendance</w:t>
      </w:r>
      <w:r w:rsidR="00682F6E">
        <w:t xml:space="preserve"> as a result of the School of Basketball</w:t>
      </w:r>
      <w:r>
        <w:t xml:space="preserve">. A coach gave an example of </w:t>
      </w:r>
      <w:r w:rsidR="00682F6E">
        <w:t>a</w:t>
      </w:r>
      <w:r>
        <w:t xml:space="preserve"> young person who had disengaged from school for two months but began attending more regularly to participate in School of Basketball and PE. </w:t>
      </w:r>
      <w:r w:rsidR="00682F6E">
        <w:t xml:space="preserve">The young person had also started attending and engaging </w:t>
      </w:r>
      <w:r w:rsidR="004A260D">
        <w:t xml:space="preserve">more </w:t>
      </w:r>
      <w:r w:rsidR="00682F6E">
        <w:t xml:space="preserve">in other classes as well. </w:t>
      </w:r>
    </w:p>
    <w:p w14:paraId="47DB64F4" w14:textId="77777777" w:rsidR="002759BA" w:rsidRDefault="007B7276" w:rsidP="009E5DAD">
      <w:pPr>
        <w:pStyle w:val="BSNumberedPara3"/>
      </w:pPr>
      <w:r>
        <w:t>In terms of the programme’s impact on attainment, this is difficult to measure</w:t>
      </w:r>
      <w:r w:rsidR="00AF0AB3">
        <w:t xml:space="preserve"> given the lack of baseline</w:t>
      </w:r>
      <w:r w:rsidR="009E5DAD">
        <w:t xml:space="preserve"> assessments for pupils at</w:t>
      </w:r>
      <w:r>
        <w:t xml:space="preserve"> this stage of secondary school. However, the evidence </w:t>
      </w:r>
      <w:r w:rsidR="00AF0AB3">
        <w:t xml:space="preserve">from the evaluation </w:t>
      </w:r>
      <w:r>
        <w:t>shows that there have been</w:t>
      </w:r>
      <w:r w:rsidR="008A5966">
        <w:t xml:space="preserve"> significant</w:t>
      </w:r>
      <w:r>
        <w:t xml:space="preserve"> improvements in behaviour</w:t>
      </w:r>
      <w:r w:rsidR="00AF0AB3">
        <w:t xml:space="preserve"> and</w:t>
      </w:r>
      <w:r w:rsidR="008A5966">
        <w:t>,</w:t>
      </w:r>
      <w:r w:rsidR="00AF0AB3">
        <w:t xml:space="preserve"> combined with</w:t>
      </w:r>
      <w:r w:rsidR="008A5966">
        <w:t xml:space="preserve"> increased </w:t>
      </w:r>
      <w:r>
        <w:t>attendance, at least in some schools,</w:t>
      </w:r>
      <w:r w:rsidR="009E5DAD">
        <w:t xml:space="preserve"> </w:t>
      </w:r>
      <w:r>
        <w:t>this is</w:t>
      </w:r>
      <w:r w:rsidR="009E5DAD">
        <w:t xml:space="preserve"> likely to lead to better </w:t>
      </w:r>
      <w:r w:rsidR="00AF0AB3">
        <w:t>engagement</w:t>
      </w:r>
      <w:r w:rsidR="009E5DAD">
        <w:t xml:space="preserve"> in other classes. </w:t>
      </w:r>
    </w:p>
    <w:p w14:paraId="167DD712" w14:textId="6B0E681A" w:rsidR="009E5DAD" w:rsidRPr="007D4BFC" w:rsidRDefault="009E5DAD" w:rsidP="009E5DAD">
      <w:pPr>
        <w:pStyle w:val="BSNumberedPara3"/>
      </w:pPr>
      <w:r>
        <w:t>As a participant said</w:t>
      </w:r>
      <w:r w:rsidR="002759BA">
        <w:t>,</w:t>
      </w:r>
      <w:r w:rsidR="00AF0AB3">
        <w:t xml:space="preserve"> at School of Basketball</w:t>
      </w:r>
      <w:r>
        <w:t xml:space="preserve"> they had learned how to </w:t>
      </w:r>
      <w:r w:rsidRPr="0054702F">
        <w:rPr>
          <w:i/>
        </w:rPr>
        <w:t>“focus, listen and get better at something”</w:t>
      </w:r>
      <w:r w:rsidR="00AF0AB3">
        <w:rPr>
          <w:i/>
        </w:rPr>
        <w:t>,</w:t>
      </w:r>
      <w:r>
        <w:rPr>
          <w:i/>
        </w:rPr>
        <w:t xml:space="preserve"> </w:t>
      </w:r>
      <w:r>
        <w:t xml:space="preserve">and they had applied this in other classes too, </w:t>
      </w:r>
      <w:r w:rsidR="00AF0AB3">
        <w:t xml:space="preserve">which was </w:t>
      </w:r>
      <w:r>
        <w:lastRenderedPageBreak/>
        <w:t xml:space="preserve">leading to </w:t>
      </w:r>
      <w:r w:rsidR="007D4BFC">
        <w:t>improved marks. A</w:t>
      </w:r>
      <w:r w:rsidR="00941D3A">
        <w:t xml:space="preserve"> head teacher </w:t>
      </w:r>
      <w:r w:rsidR="002759BA">
        <w:t>in their survey response also indicated</w:t>
      </w:r>
      <w:r w:rsidR="00AF0AB3">
        <w:t xml:space="preserve"> that the programme had </w:t>
      </w:r>
      <w:r w:rsidR="00941D3A">
        <w:t xml:space="preserve">impacted on the attainment of participants and resulted in </w:t>
      </w:r>
      <w:r w:rsidR="00941D3A">
        <w:rPr>
          <w:i/>
        </w:rPr>
        <w:t>“opening more doors and opp</w:t>
      </w:r>
      <w:r w:rsidR="00AF0AB3">
        <w:rPr>
          <w:i/>
        </w:rPr>
        <w:t>ortunities f</w:t>
      </w:r>
      <w:r w:rsidR="00222D12">
        <w:rPr>
          <w:i/>
        </w:rPr>
        <w:t>or our young people</w:t>
      </w:r>
      <w:r w:rsidR="00941D3A">
        <w:rPr>
          <w:i/>
        </w:rPr>
        <w:t>”</w:t>
      </w:r>
      <w:r w:rsidR="00AF0AB3">
        <w:t>.</w:t>
      </w:r>
    </w:p>
    <w:p w14:paraId="1B3B5985" w14:textId="63AC7BE8" w:rsidR="007D4BFC" w:rsidRPr="007D4BFC" w:rsidRDefault="008A5966" w:rsidP="007D4BFC">
      <w:r>
        <w:rPr>
          <w:noProof/>
          <w:lang w:eastAsia="en-GB"/>
        </w:rPr>
        <mc:AlternateContent>
          <mc:Choice Requires="wps">
            <w:drawing>
              <wp:anchor distT="45720" distB="45720" distL="114300" distR="114300" simplePos="0" relativeHeight="251686912" behindDoc="0" locked="0" layoutInCell="1" allowOverlap="1" wp14:anchorId="52833355" wp14:editId="7FF680DB">
                <wp:simplePos x="0" y="0"/>
                <wp:positionH relativeFrom="column">
                  <wp:posOffset>447675</wp:posOffset>
                </wp:positionH>
                <wp:positionV relativeFrom="paragraph">
                  <wp:posOffset>11430</wp:posOffset>
                </wp:positionV>
                <wp:extent cx="5038725" cy="295275"/>
                <wp:effectExtent l="0" t="0" r="9525" b="95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95275"/>
                        </a:xfrm>
                        <a:prstGeom prst="rect">
                          <a:avLst/>
                        </a:prstGeom>
                        <a:solidFill>
                          <a:srgbClr val="006983"/>
                        </a:solidFill>
                        <a:ln w="9525">
                          <a:noFill/>
                          <a:miter lim="800000"/>
                          <a:headEnd/>
                          <a:tailEnd/>
                        </a:ln>
                      </wps:spPr>
                      <wps:txbx>
                        <w:txbxContent>
                          <w:p w14:paraId="4EE5F5F8" w14:textId="3C415B0F" w:rsidR="005C1C86" w:rsidRPr="007D4BFC" w:rsidRDefault="005C1C86" w:rsidP="007D4BFC">
                            <w:pPr>
                              <w:rPr>
                                <w:b/>
                                <w:color w:val="FFFFFF" w:themeColor="background1"/>
                                <w:sz w:val="22"/>
                                <w14:textOutline w14:w="9525" w14:cap="rnd" w14:cmpd="sng" w14:algn="ctr">
                                  <w14:noFill/>
                                  <w14:prstDash w14:val="solid"/>
                                  <w14:bevel/>
                                </w14:textOutline>
                              </w:rPr>
                            </w:pPr>
                            <w:r w:rsidRPr="007D4BFC">
                              <w:rPr>
                                <w:i/>
                                <w:color w:val="FFFFFF" w:themeColor="background1"/>
                                <w:sz w:val="22"/>
                                <w14:textOutline w14:w="9525" w14:cap="rnd" w14:cmpd="sng" w14:algn="ctr">
                                  <w14:noFill/>
                                  <w14:prstDash w14:val="solid"/>
                                  <w14:bevel/>
                                </w14:textOutline>
                              </w:rPr>
                              <w:t>“I</w:t>
                            </w:r>
                            <w:r w:rsidRPr="007D4BFC">
                              <w:rPr>
                                <w:i/>
                                <w:color w:val="FFFFFF" w:themeColor="background1"/>
                              </w:rPr>
                              <w:t>t is beneficial to use the popularity of sport to achieve more widely”</w:t>
                            </w:r>
                            <w:r w:rsidRPr="007D4BFC">
                              <w:rPr>
                                <w:color w:val="FFFFFF" w:themeColor="background1"/>
                                <w:sz w:val="22"/>
                                <w14:textOutline w14:w="9525" w14:cap="rnd" w14:cmpd="sng" w14:algn="ctr">
                                  <w14:noFill/>
                                  <w14:prstDash w14:val="solid"/>
                                  <w14:bevel/>
                                </w14:textOutline>
                              </w:rPr>
                              <w:t xml:space="preserve">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33355" id="_x0000_s1046" type="#_x0000_t202" style="position:absolute;margin-left:35.25pt;margin-top:.9pt;width:396.75pt;height:23.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" fillcolor="#006983" stroked="f">
                <v:textbox>
                  <w:txbxContent>
                    <w:p w14:paraId="4EE5F5F8" w14:textId="3C415B0F" w:rsidR="005C1C86" w:rsidRPr="007D4BFC" w:rsidRDefault="005C1C86" w:rsidP="007D4BFC">
                      <w:pPr>
                        <w:rPr>
                          <w:b/>
                          <w:color w:val="FFFFFF" w:themeColor="background1"/>
                          <w:sz w:val="22"/>
                          <w14:textOutline w14:w="9525" w14:cap="rnd" w14:cmpd="sng" w14:algn="ctr">
                            <w14:noFill/>
                            <w14:prstDash w14:val="solid"/>
                            <w14:bevel/>
                          </w14:textOutline>
                        </w:rPr>
                      </w:pPr>
                      <w:r w:rsidRPr="007D4BFC">
                        <w:rPr>
                          <w:i/>
                          <w:color w:val="FFFFFF" w:themeColor="background1"/>
                          <w:sz w:val="22"/>
                          <w14:textOutline w14:w="9525" w14:cap="rnd" w14:cmpd="sng" w14:algn="ctr">
                            <w14:noFill/>
                            <w14:prstDash w14:val="solid"/>
                            <w14:bevel/>
                          </w14:textOutline>
                        </w:rPr>
                        <w:t>“I</w:t>
                      </w:r>
                      <w:r w:rsidRPr="007D4BFC">
                        <w:rPr>
                          <w:i/>
                          <w:color w:val="FFFFFF" w:themeColor="background1"/>
                        </w:rPr>
                        <w:t>t is beneficial to use the popularity of sport to achieve more widely”</w:t>
                      </w:r>
                      <w:r w:rsidRPr="007D4BFC">
                        <w:rPr>
                          <w:color w:val="FFFFFF" w:themeColor="background1"/>
                          <w:sz w:val="22"/>
                          <w14:textOutline w14:w="9525" w14:cap="rnd" w14:cmpd="sng" w14:algn="ctr">
                            <w14:noFill/>
                            <w14:prstDash w14:val="solid"/>
                            <w14:bevel/>
                          </w14:textOutline>
                        </w:rPr>
                        <w:t xml:space="preserve"> (teacher)</w:t>
                      </w:r>
                    </w:p>
                  </w:txbxContent>
                </v:textbox>
                <w10:wrap type="square"/>
              </v:shape>
            </w:pict>
          </mc:Fallback>
        </mc:AlternateContent>
      </w:r>
    </w:p>
    <w:p w14:paraId="74B09BC3" w14:textId="77777777" w:rsidR="009E5DAD" w:rsidRDefault="009E5DAD" w:rsidP="00282A7B">
      <w:pPr>
        <w:pStyle w:val="BSSubHeading1"/>
        <w:spacing w:before="240"/>
      </w:pPr>
      <w:r>
        <w:t xml:space="preserve">Outcome 6: Improving learning and employability options </w:t>
      </w:r>
    </w:p>
    <w:p w14:paraId="365479F5" w14:textId="3D8916C3" w:rsidR="009E5DAD" w:rsidRDefault="009E5DAD" w:rsidP="009E5DAD">
      <w:pPr>
        <w:pStyle w:val="BSNumberedPara3"/>
      </w:pPr>
      <w:r>
        <w:t>Table 3.</w:t>
      </w:r>
      <w:r w:rsidR="00905DC5">
        <w:t>8</w:t>
      </w:r>
      <w:r>
        <w:t xml:space="preserve"> shows that it is generally still too early to measure </w:t>
      </w:r>
      <w:r w:rsidR="00222D12">
        <w:t xml:space="preserve">all </w:t>
      </w:r>
      <w:r>
        <w:t xml:space="preserve">the impact of the programme </w:t>
      </w:r>
      <w:r w:rsidR="00222D12">
        <w:t xml:space="preserve">indicators </w:t>
      </w:r>
      <w:r>
        <w:t>on participants’ learning and employability options.</w:t>
      </w:r>
    </w:p>
    <w:p w14:paraId="61D7780E" w14:textId="29D8DF6B" w:rsidR="009E5DAD" w:rsidRPr="00325814" w:rsidRDefault="009E5DAD" w:rsidP="009E5DAD">
      <w:pPr>
        <w:pStyle w:val="BSSubHeading1"/>
        <w:spacing w:after="0"/>
        <w:rPr>
          <w:color w:val="auto"/>
          <w:sz w:val="20"/>
        </w:rPr>
      </w:pPr>
      <w:r w:rsidRPr="00325814">
        <w:rPr>
          <w:color w:val="auto"/>
          <w:sz w:val="20"/>
        </w:rPr>
        <w:t>Table 3.</w:t>
      </w:r>
      <w:r w:rsidR="00905DC5">
        <w:rPr>
          <w:color w:val="auto"/>
          <w:sz w:val="20"/>
        </w:rPr>
        <w:t>8</w:t>
      </w:r>
      <w:r w:rsidRPr="00325814">
        <w:rPr>
          <w:color w:val="auto"/>
          <w:sz w:val="20"/>
        </w:rPr>
        <w:t>: Improving learning and employability</w:t>
      </w:r>
      <w:r>
        <w:rPr>
          <w:color w:val="auto"/>
          <w:sz w:val="20"/>
        </w:rPr>
        <w:t xml:space="preserve"> options</w:t>
      </w:r>
    </w:p>
    <w:tbl>
      <w:tblPr>
        <w:tblStyle w:val="GridTable5Dark-Accent5"/>
        <w:tblW w:w="8307" w:type="dxa"/>
        <w:tblInd w:w="607" w:type="dxa"/>
        <w:tblLook w:val="04A0" w:firstRow="1" w:lastRow="0" w:firstColumn="1" w:lastColumn="0" w:noHBand="0" w:noVBand="1"/>
      </w:tblPr>
      <w:tblGrid>
        <w:gridCol w:w="3783"/>
        <w:gridCol w:w="1134"/>
        <w:gridCol w:w="2019"/>
        <w:gridCol w:w="1371"/>
      </w:tblGrid>
      <w:tr w:rsidR="009E5DAD" w14:paraId="7F7D672F" w14:textId="77777777" w:rsidTr="00454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222598F0" w14:textId="77777777" w:rsidR="009E5DAD" w:rsidRPr="00AF1B4A" w:rsidRDefault="009E5DAD" w:rsidP="009E5DAD">
            <w:pPr>
              <w:rPr>
                <w:color w:val="FFFFFF" w:themeColor="background1"/>
                <w:sz w:val="18"/>
                <w:szCs w:val="18"/>
              </w:rPr>
            </w:pPr>
            <w:r w:rsidRPr="00AF1B4A">
              <w:rPr>
                <w:color w:val="FFFFFF" w:themeColor="background1"/>
                <w:sz w:val="18"/>
                <w:szCs w:val="18"/>
              </w:rPr>
              <w:t xml:space="preserve">Indicator </w:t>
            </w:r>
          </w:p>
        </w:tc>
        <w:tc>
          <w:tcPr>
            <w:tcW w:w="1134" w:type="dxa"/>
            <w:shd w:val="clear" w:color="auto" w:fill="006983"/>
          </w:tcPr>
          <w:p w14:paraId="1768FF97" w14:textId="77777777" w:rsidR="009E5DAD" w:rsidRPr="00AF1B4A" w:rsidRDefault="009E5DAD"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1B4A">
              <w:rPr>
                <w:color w:val="FFFFFF" w:themeColor="background1"/>
                <w:sz w:val="18"/>
                <w:szCs w:val="18"/>
              </w:rPr>
              <w:t>Target</w:t>
            </w:r>
          </w:p>
        </w:tc>
        <w:tc>
          <w:tcPr>
            <w:tcW w:w="2019" w:type="dxa"/>
            <w:shd w:val="clear" w:color="auto" w:fill="006983"/>
          </w:tcPr>
          <w:p w14:paraId="3221F383" w14:textId="050222CA" w:rsidR="009E5DAD" w:rsidRPr="00AF1B4A" w:rsidRDefault="009E5DAD" w:rsidP="00AF1B4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1B4A">
              <w:rPr>
                <w:color w:val="FFFFFF" w:themeColor="background1"/>
                <w:sz w:val="18"/>
                <w:szCs w:val="18"/>
              </w:rPr>
              <w:t>Ac</w:t>
            </w:r>
            <w:r w:rsidR="00AF1B4A">
              <w:rPr>
                <w:color w:val="FFFFFF" w:themeColor="background1"/>
                <w:sz w:val="18"/>
                <w:szCs w:val="18"/>
              </w:rPr>
              <w:t>tual</w:t>
            </w:r>
          </w:p>
        </w:tc>
        <w:tc>
          <w:tcPr>
            <w:tcW w:w="1371" w:type="dxa"/>
            <w:shd w:val="clear" w:color="auto" w:fill="006983"/>
          </w:tcPr>
          <w:p w14:paraId="5B87B025" w14:textId="5912ABA8" w:rsidR="009E5DAD" w:rsidRPr="00AF1B4A" w:rsidRDefault="00AF1B4A"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Achieved?</w:t>
            </w:r>
          </w:p>
        </w:tc>
      </w:tr>
      <w:tr w:rsidR="009E5DAD" w14:paraId="72D881BA" w14:textId="77777777" w:rsidTr="00454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08EC7DEC" w14:textId="769D409F" w:rsidR="009E5DAD" w:rsidRPr="00AF1B4A" w:rsidRDefault="004A2450" w:rsidP="009E5DAD">
            <w:pPr>
              <w:rPr>
                <w:b w:val="0"/>
                <w:color w:val="FFFFFF" w:themeColor="background1"/>
                <w:sz w:val="18"/>
                <w:szCs w:val="18"/>
              </w:rPr>
            </w:pPr>
            <w:r>
              <w:rPr>
                <w:b w:val="0"/>
                <w:color w:val="FFFFFF" w:themeColor="background1"/>
                <w:sz w:val="18"/>
              </w:rPr>
              <w:t>Young people</w:t>
            </w:r>
            <w:r w:rsidR="009E5DAD" w:rsidRPr="00AF1B4A">
              <w:rPr>
                <w:b w:val="0"/>
                <w:color w:val="FFFFFF" w:themeColor="background1"/>
                <w:sz w:val="18"/>
              </w:rPr>
              <w:t xml:space="preserve"> access training</w:t>
            </w:r>
          </w:p>
        </w:tc>
        <w:tc>
          <w:tcPr>
            <w:tcW w:w="1134" w:type="dxa"/>
            <w:shd w:val="clear" w:color="auto" w:fill="DEEAF6" w:themeFill="accent1" w:themeFillTint="33"/>
          </w:tcPr>
          <w:p w14:paraId="73A78658" w14:textId="77777777" w:rsidR="009E5DAD" w:rsidRPr="003A2CF8" w:rsidRDefault="009E5DAD" w:rsidP="009E5DAD">
            <w:pPr>
              <w:jc w:val="center"/>
              <w:cnfStyle w:val="000000100000" w:firstRow="0" w:lastRow="0" w:firstColumn="0" w:lastColumn="0" w:oddVBand="0" w:evenVBand="0" w:oddHBand="1" w:evenHBand="0" w:firstRowFirstColumn="0" w:firstRowLastColumn="0" w:lastRowFirstColumn="0" w:lastRowLastColumn="0"/>
              <w:rPr>
                <w:sz w:val="18"/>
                <w:szCs w:val="18"/>
              </w:rPr>
            </w:pPr>
            <w:r w:rsidRPr="003A2CF8">
              <w:rPr>
                <w:sz w:val="18"/>
              </w:rPr>
              <w:t>180 (100%)</w:t>
            </w:r>
          </w:p>
        </w:tc>
        <w:tc>
          <w:tcPr>
            <w:tcW w:w="2019" w:type="dxa"/>
            <w:shd w:val="clear" w:color="auto" w:fill="DEEAF6" w:themeFill="accent1" w:themeFillTint="33"/>
          </w:tcPr>
          <w:p w14:paraId="48B98F94" w14:textId="4A31AF5F" w:rsidR="009E5DAD" w:rsidRPr="003A2CF8" w:rsidRDefault="00AF1B4A" w:rsidP="009E5DAD">
            <w:pPr>
              <w:cnfStyle w:val="000000100000" w:firstRow="0" w:lastRow="0" w:firstColumn="0" w:lastColumn="0" w:oddVBand="0" w:evenVBand="0" w:oddHBand="1" w:evenHBand="0" w:firstRowFirstColumn="0" w:firstRowLastColumn="0" w:lastRowFirstColumn="0" w:lastRowLastColumn="0"/>
              <w:rPr>
                <w:sz w:val="18"/>
              </w:rPr>
            </w:pPr>
            <w:r>
              <w:rPr>
                <w:sz w:val="18"/>
              </w:rPr>
              <w:t>156 (100%) are at school</w:t>
            </w:r>
          </w:p>
        </w:tc>
        <w:tc>
          <w:tcPr>
            <w:tcW w:w="1371" w:type="dxa"/>
            <w:shd w:val="clear" w:color="auto" w:fill="DEEAF6" w:themeFill="accent1" w:themeFillTint="33"/>
          </w:tcPr>
          <w:p w14:paraId="11C5F86F" w14:textId="64504E28" w:rsidR="009E5DAD" w:rsidRPr="00AF1B4A" w:rsidRDefault="00AF1B4A" w:rsidP="009E5DAD">
            <w:pPr>
              <w:jc w:val="center"/>
              <w:cnfStyle w:val="000000100000" w:firstRow="0" w:lastRow="0" w:firstColumn="0" w:lastColumn="0" w:oddVBand="0" w:evenVBand="0" w:oddHBand="1" w:evenHBand="0" w:firstRowFirstColumn="0" w:firstRowLastColumn="0" w:lastRowFirstColumn="0" w:lastRowLastColumn="0"/>
              <w:rPr>
                <w:sz w:val="32"/>
                <w:szCs w:val="32"/>
              </w:rPr>
            </w:pPr>
            <w:r w:rsidRPr="00AF1B4A">
              <w:rPr>
                <w:sz w:val="32"/>
                <w:szCs w:val="32"/>
              </w:rPr>
              <w:sym w:font="Wingdings" w:char="F0FC"/>
            </w:r>
          </w:p>
        </w:tc>
      </w:tr>
      <w:tr w:rsidR="009E5DAD" w14:paraId="773A16CA" w14:textId="77777777" w:rsidTr="00454181">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76F5C0BE" w14:textId="69D22E82" w:rsidR="009E5DAD" w:rsidRPr="00AF1B4A" w:rsidRDefault="004A2450" w:rsidP="009E5DAD">
            <w:pPr>
              <w:rPr>
                <w:b w:val="0"/>
                <w:color w:val="FFFFFF" w:themeColor="background1"/>
                <w:sz w:val="18"/>
                <w:szCs w:val="18"/>
              </w:rPr>
            </w:pPr>
            <w:r>
              <w:rPr>
                <w:b w:val="0"/>
                <w:color w:val="FFFFFF" w:themeColor="background1"/>
                <w:sz w:val="18"/>
              </w:rPr>
              <w:t>Young people</w:t>
            </w:r>
            <w:r w:rsidR="009E5DAD" w:rsidRPr="00AF1B4A">
              <w:rPr>
                <w:b w:val="0"/>
                <w:color w:val="FFFFFF" w:themeColor="background1"/>
                <w:sz w:val="18"/>
              </w:rPr>
              <w:t xml:space="preserve"> access learning (including staying on at school)</w:t>
            </w:r>
          </w:p>
        </w:tc>
        <w:tc>
          <w:tcPr>
            <w:tcW w:w="1134" w:type="dxa"/>
            <w:shd w:val="clear" w:color="auto" w:fill="DEEAF6" w:themeFill="accent1" w:themeFillTint="33"/>
          </w:tcPr>
          <w:p w14:paraId="4CF022BF" w14:textId="77777777" w:rsidR="009E5DAD" w:rsidRPr="003A2CF8" w:rsidRDefault="009E5DAD" w:rsidP="009E5DAD">
            <w:pPr>
              <w:jc w:val="center"/>
              <w:cnfStyle w:val="000000000000" w:firstRow="0" w:lastRow="0" w:firstColumn="0" w:lastColumn="0" w:oddVBand="0" w:evenVBand="0" w:oddHBand="0" w:evenHBand="0" w:firstRowFirstColumn="0" w:firstRowLastColumn="0" w:lastRowFirstColumn="0" w:lastRowLastColumn="0"/>
              <w:rPr>
                <w:sz w:val="18"/>
              </w:rPr>
            </w:pPr>
            <w:r w:rsidRPr="003A2CF8">
              <w:rPr>
                <w:sz w:val="18"/>
              </w:rPr>
              <w:t>108 (60%)</w:t>
            </w:r>
          </w:p>
        </w:tc>
        <w:tc>
          <w:tcPr>
            <w:tcW w:w="2019" w:type="dxa"/>
            <w:shd w:val="clear" w:color="auto" w:fill="DEEAF6" w:themeFill="accent1" w:themeFillTint="33"/>
          </w:tcPr>
          <w:p w14:paraId="3371DE9E" w14:textId="0BA6066A" w:rsidR="009E5DAD" w:rsidRPr="003A2CF8" w:rsidRDefault="00AF1B4A" w:rsidP="00AF1B4A">
            <w:pPr>
              <w:cnfStyle w:val="000000000000" w:firstRow="0" w:lastRow="0" w:firstColumn="0" w:lastColumn="0" w:oddVBand="0" w:evenVBand="0" w:oddHBand="0" w:evenHBand="0" w:firstRowFirstColumn="0" w:firstRowLastColumn="0" w:lastRowFirstColumn="0" w:lastRowLastColumn="0"/>
              <w:rPr>
                <w:sz w:val="18"/>
              </w:rPr>
            </w:pPr>
            <w:r>
              <w:rPr>
                <w:sz w:val="18"/>
              </w:rPr>
              <w:t>156 (100%)</w:t>
            </w:r>
          </w:p>
        </w:tc>
        <w:tc>
          <w:tcPr>
            <w:tcW w:w="1371" w:type="dxa"/>
            <w:shd w:val="clear" w:color="auto" w:fill="DEEAF6" w:themeFill="accent1" w:themeFillTint="33"/>
          </w:tcPr>
          <w:p w14:paraId="32761616" w14:textId="67799C4B" w:rsidR="009E5DAD" w:rsidRPr="003A2CF8" w:rsidRDefault="00AF1B4A" w:rsidP="009E5DAD">
            <w:pPr>
              <w:jc w:val="center"/>
              <w:cnfStyle w:val="000000000000" w:firstRow="0" w:lastRow="0" w:firstColumn="0" w:lastColumn="0" w:oddVBand="0" w:evenVBand="0" w:oddHBand="0" w:evenHBand="0" w:firstRowFirstColumn="0" w:firstRowLastColumn="0" w:lastRowFirstColumn="0" w:lastRowLastColumn="0"/>
              <w:rPr>
                <w:sz w:val="18"/>
              </w:rPr>
            </w:pPr>
            <w:r w:rsidRPr="00AF1B4A">
              <w:rPr>
                <w:sz w:val="32"/>
                <w:szCs w:val="32"/>
              </w:rPr>
              <w:sym w:font="Wingdings" w:char="F0FC"/>
            </w:r>
          </w:p>
        </w:tc>
      </w:tr>
      <w:tr w:rsidR="00F1495E" w14:paraId="2AC4137A" w14:textId="77777777" w:rsidTr="00454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0A894A8F" w14:textId="59ACD736" w:rsidR="00F1495E" w:rsidRPr="00AF1B4A" w:rsidRDefault="004A2450" w:rsidP="009E5DAD">
            <w:pPr>
              <w:rPr>
                <w:b w:val="0"/>
                <w:color w:val="FFFFFF" w:themeColor="background1"/>
                <w:sz w:val="18"/>
              </w:rPr>
            </w:pPr>
            <w:r>
              <w:rPr>
                <w:b w:val="0"/>
                <w:color w:val="FFFFFF" w:themeColor="background1"/>
                <w:sz w:val="18"/>
              </w:rPr>
              <w:t>Young people</w:t>
            </w:r>
            <w:r w:rsidR="00F1495E" w:rsidRPr="00AF1B4A">
              <w:rPr>
                <w:b w:val="0"/>
                <w:color w:val="FFFFFF" w:themeColor="background1"/>
                <w:sz w:val="18"/>
              </w:rPr>
              <w:t xml:space="preserve"> are involved in volunteering</w:t>
            </w:r>
          </w:p>
        </w:tc>
        <w:tc>
          <w:tcPr>
            <w:tcW w:w="1134" w:type="dxa"/>
            <w:shd w:val="clear" w:color="auto" w:fill="DEEAF6" w:themeFill="accent1" w:themeFillTint="33"/>
          </w:tcPr>
          <w:p w14:paraId="4FFDF723" w14:textId="77777777" w:rsidR="00F1495E" w:rsidRPr="003A2CF8" w:rsidRDefault="00F1495E" w:rsidP="009E5DAD">
            <w:pPr>
              <w:jc w:val="center"/>
              <w:cnfStyle w:val="000000100000" w:firstRow="0" w:lastRow="0" w:firstColumn="0" w:lastColumn="0" w:oddVBand="0" w:evenVBand="0" w:oddHBand="1" w:evenHBand="0" w:firstRowFirstColumn="0" w:firstRowLastColumn="0" w:lastRowFirstColumn="0" w:lastRowLastColumn="0"/>
              <w:rPr>
                <w:sz w:val="18"/>
              </w:rPr>
            </w:pPr>
            <w:r w:rsidRPr="003A2CF8">
              <w:rPr>
                <w:sz w:val="18"/>
              </w:rPr>
              <w:t>72 (40%)</w:t>
            </w:r>
          </w:p>
        </w:tc>
        <w:tc>
          <w:tcPr>
            <w:tcW w:w="3390" w:type="dxa"/>
            <w:gridSpan w:val="2"/>
            <w:shd w:val="clear" w:color="auto" w:fill="DEEAF6" w:themeFill="accent1" w:themeFillTint="33"/>
          </w:tcPr>
          <w:p w14:paraId="3703E063" w14:textId="231D2990" w:rsidR="00F1495E" w:rsidRPr="003A2CF8" w:rsidRDefault="00F1495E" w:rsidP="00EA3336">
            <w:pPr>
              <w:cnfStyle w:val="000000100000" w:firstRow="0" w:lastRow="0" w:firstColumn="0" w:lastColumn="0" w:oddVBand="0" w:evenVBand="0" w:oddHBand="1" w:evenHBand="0" w:firstRowFirstColumn="0" w:firstRowLastColumn="0" w:lastRowFirstColumn="0" w:lastRowLastColumn="0"/>
              <w:rPr>
                <w:sz w:val="18"/>
              </w:rPr>
            </w:pPr>
            <w:r w:rsidRPr="003A2CF8">
              <w:rPr>
                <w:sz w:val="18"/>
              </w:rPr>
              <w:t xml:space="preserve">Too early to measure this, but </w:t>
            </w:r>
            <w:r w:rsidR="00EA3336">
              <w:rPr>
                <w:sz w:val="18"/>
              </w:rPr>
              <w:t>Blake Stevenson</w:t>
            </w:r>
            <w:r w:rsidRPr="003A2CF8">
              <w:rPr>
                <w:sz w:val="18"/>
              </w:rPr>
              <w:t xml:space="preserve"> were given anecdotal examples of School of Basketball participants volunteering at basketball festival for primary school pupils.</w:t>
            </w:r>
          </w:p>
        </w:tc>
      </w:tr>
    </w:tbl>
    <w:p w14:paraId="3F2BFD2C" w14:textId="360A7195" w:rsidR="009E5DAD" w:rsidRDefault="009E5DAD" w:rsidP="009E5DAD">
      <w:pPr>
        <w:pStyle w:val="BSNumberedPara3"/>
      </w:pPr>
      <w:r>
        <w:t>Participants are accessing learning in that they attend school</w:t>
      </w:r>
      <w:r w:rsidR="00185456">
        <w:t xml:space="preserve"> and</w:t>
      </w:r>
      <w:r>
        <w:t xml:space="preserve"> this age group is legally </w:t>
      </w:r>
      <w:r w:rsidR="00185456">
        <w:t>required</w:t>
      </w:r>
      <w:r>
        <w:t xml:space="preserve"> to engage with education</w:t>
      </w:r>
      <w:r w:rsidR="002759BA">
        <w:t>.</w:t>
      </w:r>
      <w:r>
        <w:t xml:space="preserve"> </w:t>
      </w:r>
      <w:r w:rsidR="002759BA">
        <w:t>H</w:t>
      </w:r>
      <w:r w:rsidR="00185456">
        <w:t>owever</w:t>
      </w:r>
      <w:r>
        <w:t xml:space="preserve">, the programme </w:t>
      </w:r>
      <w:r w:rsidR="00185456">
        <w:t>has</w:t>
      </w:r>
      <w:r w:rsidR="007D4BFC">
        <w:t xml:space="preserve"> led</w:t>
      </w:r>
      <w:r>
        <w:t xml:space="preserve"> to improved attendance rates</w:t>
      </w:r>
      <w:r w:rsidR="007D4BFC">
        <w:t xml:space="preserve"> in at least some of the schools involved</w:t>
      </w:r>
      <w:r>
        <w:t xml:space="preserve">. </w:t>
      </w:r>
      <w:r w:rsidR="00185456">
        <w:t>Schools recognise that if the young people are attending then they are present in school. If they are present they have opportunities to learn</w:t>
      </w:r>
      <w:r w:rsidR="002759BA">
        <w:t>,</w:t>
      </w:r>
      <w:r w:rsidR="00185456">
        <w:t xml:space="preserve"> and School of Basketball helps with their attitude and engagement.</w:t>
      </w:r>
    </w:p>
    <w:p w14:paraId="159C5043" w14:textId="74EFB4F7" w:rsidR="009E5DAD" w:rsidRDefault="009E5DAD" w:rsidP="007D4BFC">
      <w:pPr>
        <w:pStyle w:val="BSNumberedPara3"/>
        <w:spacing w:after="120"/>
      </w:pPr>
      <w:r>
        <w:t xml:space="preserve">There is no quantitative data available yet on participants’ involvement in volunteering. However, anecdotal evidence </w:t>
      </w:r>
      <w:r w:rsidR="00185456">
        <w:t>from</w:t>
      </w:r>
      <w:r>
        <w:t xml:space="preserve"> one school</w:t>
      </w:r>
      <w:r w:rsidR="00185456">
        <w:t xml:space="preserve"> showed</w:t>
      </w:r>
      <w:r>
        <w:t xml:space="preserve"> that participants had </w:t>
      </w:r>
      <w:r w:rsidR="007D4BFC">
        <w:t>volunteered to help run</w:t>
      </w:r>
      <w:r>
        <w:t xml:space="preserve"> a basketball festival for primary school pupils.</w:t>
      </w:r>
    </w:p>
    <w:p w14:paraId="28BFD490" w14:textId="77777777" w:rsidR="009E5DAD" w:rsidRDefault="009E5DAD" w:rsidP="009E5DAD">
      <w:pPr>
        <w:pStyle w:val="BSSubHeading1"/>
      </w:pPr>
      <w:r>
        <w:t>Outcome 7: Increasing participation in positive activity</w:t>
      </w:r>
    </w:p>
    <w:p w14:paraId="624A50F5" w14:textId="124280A9" w:rsidR="009E5DAD" w:rsidRDefault="009E5DAD" w:rsidP="009E5DAD">
      <w:pPr>
        <w:pStyle w:val="BSNumberedPara3"/>
      </w:pPr>
      <w:r>
        <w:t>As shown in Table 3.</w:t>
      </w:r>
      <w:r w:rsidR="00905DC5">
        <w:t>9</w:t>
      </w:r>
      <w:r>
        <w:t>, the School of Basketball p</w:t>
      </w:r>
      <w:r w:rsidR="00185456">
        <w:t>rogramme has not met its target numbers</w:t>
      </w:r>
      <w:r>
        <w:t xml:space="preserve"> for participation in Year 1</w:t>
      </w:r>
      <w:r w:rsidR="00185456">
        <w:t>, but has achieved its target percentages</w:t>
      </w:r>
      <w:r>
        <w:t xml:space="preserve">. </w:t>
      </w:r>
      <w:r w:rsidR="00D86674">
        <w:t xml:space="preserve">As mentioned </w:t>
      </w:r>
      <w:r w:rsidR="00185456">
        <w:t>earlier, t</w:t>
      </w:r>
      <w:r>
        <w:t xml:space="preserve">his is </w:t>
      </w:r>
      <w:r w:rsidR="002759BA">
        <w:t>due</w:t>
      </w:r>
      <w:r>
        <w:t xml:space="preserve"> to the impact of </w:t>
      </w:r>
      <w:r w:rsidR="00C113D8">
        <w:t>t</w:t>
      </w:r>
      <w:r w:rsidR="00EB2ADB">
        <w:t>wo</w:t>
      </w:r>
      <w:r>
        <w:t xml:space="preserve"> schools</w:t>
      </w:r>
      <w:r w:rsidR="007D4BFC">
        <w:t xml:space="preserve"> </w:t>
      </w:r>
      <w:r>
        <w:t>withdrawing from the programme shortly</w:t>
      </w:r>
      <w:r w:rsidR="007D4BFC">
        <w:t xml:space="preserve"> before the </w:t>
      </w:r>
      <w:r w:rsidR="00D86674">
        <w:t>start of the academic year</w:t>
      </w:r>
      <w:r w:rsidR="007D4BFC">
        <w:t>.</w:t>
      </w:r>
      <w:r>
        <w:t xml:space="preserve"> </w:t>
      </w:r>
      <w:r w:rsidR="00C514B5" w:rsidRPr="00C514B5">
        <w:rPr>
          <w:b/>
        </w:rPr>
        <w:t>basketball</w:t>
      </w:r>
      <w:r w:rsidR="00C514B5" w:rsidRPr="00C514B5">
        <w:t>scotland</w:t>
      </w:r>
      <w:r>
        <w:t xml:space="preserve"> is confident that these targets will be met, and the 16 Schools of Basketball </w:t>
      </w:r>
      <w:r w:rsidR="00185456">
        <w:t xml:space="preserve">will be </w:t>
      </w:r>
      <w:r>
        <w:t>in operation, by December 2018.</w:t>
      </w:r>
    </w:p>
    <w:p w14:paraId="29635CE8" w14:textId="77777777" w:rsidR="00B507B7" w:rsidRDefault="00B507B7" w:rsidP="00B507B7">
      <w:pPr>
        <w:pStyle w:val="BSNumberedPara3"/>
        <w:numPr>
          <w:ilvl w:val="0"/>
          <w:numId w:val="0"/>
        </w:numPr>
        <w:ind w:left="709"/>
      </w:pPr>
    </w:p>
    <w:p w14:paraId="5810AD21" w14:textId="0DE3504E" w:rsidR="009E5DAD" w:rsidRPr="00325814" w:rsidRDefault="009E5DAD" w:rsidP="009E5DAD">
      <w:pPr>
        <w:pStyle w:val="BSSubHeading1"/>
        <w:spacing w:after="0"/>
        <w:rPr>
          <w:color w:val="auto"/>
          <w:sz w:val="20"/>
        </w:rPr>
      </w:pPr>
      <w:r w:rsidRPr="00325814">
        <w:rPr>
          <w:color w:val="auto"/>
          <w:sz w:val="20"/>
        </w:rPr>
        <w:lastRenderedPageBreak/>
        <w:t>Table 3.</w:t>
      </w:r>
      <w:r w:rsidR="00905DC5">
        <w:rPr>
          <w:color w:val="auto"/>
          <w:sz w:val="20"/>
        </w:rPr>
        <w:t>9</w:t>
      </w:r>
      <w:r w:rsidRPr="00325814">
        <w:rPr>
          <w:color w:val="auto"/>
          <w:sz w:val="20"/>
        </w:rPr>
        <w:t xml:space="preserve">: Increasing participation in positive activity </w:t>
      </w:r>
    </w:p>
    <w:tbl>
      <w:tblPr>
        <w:tblStyle w:val="GridTable5Dark-Accent5"/>
        <w:tblW w:w="8307" w:type="dxa"/>
        <w:tblInd w:w="607" w:type="dxa"/>
        <w:tblLook w:val="04A0" w:firstRow="1" w:lastRow="0" w:firstColumn="1" w:lastColumn="0" w:noHBand="0" w:noVBand="1"/>
      </w:tblPr>
      <w:tblGrid>
        <w:gridCol w:w="3783"/>
        <w:gridCol w:w="1417"/>
        <w:gridCol w:w="1316"/>
        <w:gridCol w:w="1791"/>
      </w:tblGrid>
      <w:tr w:rsidR="009E5DAD" w14:paraId="273259A2" w14:textId="77777777" w:rsidTr="00A00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12CEBAEF" w14:textId="77777777" w:rsidR="009E5DAD" w:rsidRPr="00AF1B4A" w:rsidRDefault="009E5DAD" w:rsidP="009E5DAD">
            <w:pPr>
              <w:rPr>
                <w:color w:val="FFFFFF" w:themeColor="background1"/>
                <w:sz w:val="18"/>
                <w:szCs w:val="18"/>
              </w:rPr>
            </w:pPr>
            <w:r w:rsidRPr="00AF1B4A">
              <w:rPr>
                <w:color w:val="FFFFFF" w:themeColor="background1"/>
                <w:sz w:val="18"/>
                <w:szCs w:val="18"/>
              </w:rPr>
              <w:t xml:space="preserve">Indicator </w:t>
            </w:r>
          </w:p>
        </w:tc>
        <w:tc>
          <w:tcPr>
            <w:tcW w:w="1417" w:type="dxa"/>
            <w:shd w:val="clear" w:color="auto" w:fill="006983"/>
          </w:tcPr>
          <w:p w14:paraId="1FE6248A" w14:textId="77777777" w:rsidR="009E5DAD" w:rsidRPr="00AF1B4A" w:rsidRDefault="009E5DAD"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1B4A">
              <w:rPr>
                <w:color w:val="FFFFFF" w:themeColor="background1"/>
                <w:sz w:val="18"/>
                <w:szCs w:val="18"/>
              </w:rPr>
              <w:t>Target</w:t>
            </w:r>
          </w:p>
        </w:tc>
        <w:tc>
          <w:tcPr>
            <w:tcW w:w="1316" w:type="dxa"/>
            <w:shd w:val="clear" w:color="auto" w:fill="006983"/>
          </w:tcPr>
          <w:p w14:paraId="5B148112" w14:textId="090DEA99" w:rsidR="009E5DAD" w:rsidRPr="00AF1B4A" w:rsidRDefault="009E5DAD" w:rsidP="00F149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1B4A">
              <w:rPr>
                <w:color w:val="FFFFFF" w:themeColor="background1"/>
                <w:sz w:val="18"/>
                <w:szCs w:val="18"/>
              </w:rPr>
              <w:t>Ac</w:t>
            </w:r>
            <w:r w:rsidR="00F1495E">
              <w:rPr>
                <w:color w:val="FFFFFF" w:themeColor="background1"/>
                <w:sz w:val="18"/>
                <w:szCs w:val="18"/>
              </w:rPr>
              <w:t>tual</w:t>
            </w:r>
          </w:p>
        </w:tc>
        <w:tc>
          <w:tcPr>
            <w:tcW w:w="1791" w:type="dxa"/>
            <w:shd w:val="clear" w:color="auto" w:fill="006983"/>
          </w:tcPr>
          <w:p w14:paraId="3CA87F8F" w14:textId="4DD18747" w:rsidR="009E5DAD" w:rsidRPr="00AF1B4A" w:rsidRDefault="00F1495E" w:rsidP="009E5D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Achieved?</w:t>
            </w:r>
          </w:p>
        </w:tc>
      </w:tr>
      <w:tr w:rsidR="009E5DAD" w14:paraId="49475070" w14:textId="77777777" w:rsidTr="00A00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51A556AB" w14:textId="7E1FE5EF" w:rsidR="009E5DAD" w:rsidRPr="00AF1B4A" w:rsidRDefault="004A2450" w:rsidP="009E5DAD">
            <w:pPr>
              <w:rPr>
                <w:b w:val="0"/>
                <w:color w:val="FFFFFF" w:themeColor="background1"/>
                <w:sz w:val="18"/>
                <w:szCs w:val="18"/>
              </w:rPr>
            </w:pPr>
            <w:r>
              <w:rPr>
                <w:b w:val="0"/>
                <w:color w:val="FFFFFF" w:themeColor="background1"/>
                <w:sz w:val="18"/>
              </w:rPr>
              <w:t>Young people</w:t>
            </w:r>
            <w:r w:rsidR="009E5DAD" w:rsidRPr="00AF1B4A">
              <w:rPr>
                <w:b w:val="0"/>
                <w:color w:val="FFFFFF" w:themeColor="background1"/>
                <w:sz w:val="18"/>
              </w:rPr>
              <w:t xml:space="preserve"> participate in positive activity</w:t>
            </w:r>
          </w:p>
        </w:tc>
        <w:tc>
          <w:tcPr>
            <w:tcW w:w="1417" w:type="dxa"/>
            <w:shd w:val="clear" w:color="auto" w:fill="DEEAF6" w:themeFill="accent1" w:themeFillTint="33"/>
          </w:tcPr>
          <w:p w14:paraId="4EFACE83" w14:textId="77777777" w:rsidR="009E5DAD" w:rsidRPr="003A2CF8" w:rsidRDefault="009E5DAD" w:rsidP="009E5DAD">
            <w:pPr>
              <w:jc w:val="center"/>
              <w:cnfStyle w:val="000000100000" w:firstRow="0" w:lastRow="0" w:firstColumn="0" w:lastColumn="0" w:oddVBand="0" w:evenVBand="0" w:oddHBand="1" w:evenHBand="0" w:firstRowFirstColumn="0" w:firstRowLastColumn="0" w:lastRowFirstColumn="0" w:lastRowLastColumn="0"/>
              <w:rPr>
                <w:sz w:val="18"/>
                <w:szCs w:val="18"/>
              </w:rPr>
            </w:pPr>
            <w:r w:rsidRPr="003A2CF8">
              <w:rPr>
                <w:sz w:val="18"/>
              </w:rPr>
              <w:t>180 (100%)</w:t>
            </w:r>
          </w:p>
        </w:tc>
        <w:tc>
          <w:tcPr>
            <w:tcW w:w="1316" w:type="dxa"/>
            <w:shd w:val="clear" w:color="auto" w:fill="DEEAF6" w:themeFill="accent1" w:themeFillTint="33"/>
          </w:tcPr>
          <w:p w14:paraId="06D1631E" w14:textId="7A3F8BB3" w:rsidR="009E5DAD" w:rsidRPr="003A2CF8" w:rsidRDefault="009E5DAD" w:rsidP="00F1495E">
            <w:pPr>
              <w:cnfStyle w:val="000000100000" w:firstRow="0" w:lastRow="0" w:firstColumn="0" w:lastColumn="0" w:oddVBand="0" w:evenVBand="0" w:oddHBand="1" w:evenHBand="0" w:firstRowFirstColumn="0" w:firstRowLastColumn="0" w:lastRowFirstColumn="0" w:lastRowLastColumn="0"/>
              <w:rPr>
                <w:sz w:val="18"/>
              </w:rPr>
            </w:pPr>
            <w:r w:rsidRPr="003A2CF8">
              <w:rPr>
                <w:sz w:val="18"/>
              </w:rPr>
              <w:t xml:space="preserve">156 (100%) </w:t>
            </w:r>
          </w:p>
        </w:tc>
        <w:tc>
          <w:tcPr>
            <w:tcW w:w="1791" w:type="dxa"/>
            <w:shd w:val="clear" w:color="auto" w:fill="DEEAF6" w:themeFill="accent1" w:themeFillTint="33"/>
          </w:tcPr>
          <w:p w14:paraId="29D41C1D" w14:textId="18EB2F07" w:rsidR="009E5DAD" w:rsidRPr="00F1495E" w:rsidRDefault="00F1495E" w:rsidP="00F1495E">
            <w:pPr>
              <w:jc w:val="center"/>
              <w:cnfStyle w:val="000000100000" w:firstRow="0" w:lastRow="0" w:firstColumn="0" w:lastColumn="0" w:oddVBand="0" w:evenVBand="0" w:oddHBand="1" w:evenHBand="0" w:firstRowFirstColumn="0" w:firstRowLastColumn="0" w:lastRowFirstColumn="0" w:lastRowLastColumn="0"/>
              <w:rPr>
                <w:sz w:val="32"/>
                <w:szCs w:val="32"/>
              </w:rPr>
            </w:pPr>
            <w:r w:rsidRPr="00F1495E">
              <w:rPr>
                <w:sz w:val="32"/>
                <w:szCs w:val="32"/>
              </w:rPr>
              <w:sym w:font="Wingdings" w:char="F0FC"/>
            </w:r>
          </w:p>
        </w:tc>
      </w:tr>
      <w:tr w:rsidR="009E5DAD" w14:paraId="08B03749" w14:textId="77777777" w:rsidTr="00A001A3">
        <w:tc>
          <w:tcPr>
            <w:cnfStyle w:val="001000000000" w:firstRow="0" w:lastRow="0" w:firstColumn="1" w:lastColumn="0" w:oddVBand="0" w:evenVBand="0" w:oddHBand="0" w:evenHBand="0" w:firstRowFirstColumn="0" w:firstRowLastColumn="0" w:lastRowFirstColumn="0" w:lastRowLastColumn="0"/>
            <w:tcW w:w="3783" w:type="dxa"/>
            <w:shd w:val="clear" w:color="auto" w:fill="006983"/>
          </w:tcPr>
          <w:p w14:paraId="4FE5B29A" w14:textId="60B4B934" w:rsidR="009E5DAD" w:rsidRPr="00AF1B4A" w:rsidRDefault="004A2450" w:rsidP="004A2450">
            <w:pPr>
              <w:rPr>
                <w:b w:val="0"/>
                <w:color w:val="FFFFFF" w:themeColor="background1"/>
                <w:sz w:val="18"/>
                <w:szCs w:val="18"/>
              </w:rPr>
            </w:pPr>
            <w:r>
              <w:rPr>
                <w:b w:val="0"/>
                <w:color w:val="FFFFFF" w:themeColor="background1"/>
                <w:sz w:val="18"/>
              </w:rPr>
              <w:t>Young people</w:t>
            </w:r>
            <w:r w:rsidR="009E5DAD" w:rsidRPr="00AF1B4A">
              <w:rPr>
                <w:b w:val="0"/>
                <w:color w:val="FFFFFF" w:themeColor="background1"/>
                <w:sz w:val="18"/>
              </w:rPr>
              <w:t xml:space="preserve"> are new to the activity (had never done that </w:t>
            </w:r>
            <w:r>
              <w:rPr>
                <w:b w:val="0"/>
                <w:color w:val="FFFFFF" w:themeColor="background1"/>
                <w:sz w:val="18"/>
              </w:rPr>
              <w:t>type</w:t>
            </w:r>
            <w:r w:rsidR="009E5DAD" w:rsidRPr="00AF1B4A">
              <w:rPr>
                <w:b w:val="0"/>
                <w:color w:val="FFFFFF" w:themeColor="background1"/>
                <w:sz w:val="18"/>
              </w:rPr>
              <w:t xml:space="preserve"> of activity before)</w:t>
            </w:r>
          </w:p>
        </w:tc>
        <w:tc>
          <w:tcPr>
            <w:tcW w:w="1417" w:type="dxa"/>
            <w:shd w:val="clear" w:color="auto" w:fill="DEEAF6" w:themeFill="accent1" w:themeFillTint="33"/>
          </w:tcPr>
          <w:p w14:paraId="3A019696" w14:textId="77777777" w:rsidR="009E5DAD" w:rsidRPr="003A2CF8" w:rsidRDefault="009E5DAD" w:rsidP="009E5DAD">
            <w:pPr>
              <w:jc w:val="center"/>
              <w:cnfStyle w:val="000000000000" w:firstRow="0" w:lastRow="0" w:firstColumn="0" w:lastColumn="0" w:oddVBand="0" w:evenVBand="0" w:oddHBand="0" w:evenHBand="0" w:firstRowFirstColumn="0" w:firstRowLastColumn="0" w:lastRowFirstColumn="0" w:lastRowLastColumn="0"/>
              <w:rPr>
                <w:sz w:val="18"/>
              </w:rPr>
            </w:pPr>
            <w:r w:rsidRPr="003A2CF8">
              <w:rPr>
                <w:sz w:val="18"/>
              </w:rPr>
              <w:t>180 (100%)</w:t>
            </w:r>
          </w:p>
        </w:tc>
        <w:tc>
          <w:tcPr>
            <w:tcW w:w="1316" w:type="dxa"/>
            <w:shd w:val="clear" w:color="auto" w:fill="DEEAF6" w:themeFill="accent1" w:themeFillTint="33"/>
          </w:tcPr>
          <w:p w14:paraId="69FACDC2" w14:textId="72DF5B38" w:rsidR="009E5DAD" w:rsidRPr="003A2CF8" w:rsidRDefault="009E5DAD" w:rsidP="00F1495E">
            <w:pPr>
              <w:cnfStyle w:val="000000000000" w:firstRow="0" w:lastRow="0" w:firstColumn="0" w:lastColumn="0" w:oddVBand="0" w:evenVBand="0" w:oddHBand="0" w:evenHBand="0" w:firstRowFirstColumn="0" w:firstRowLastColumn="0" w:lastRowFirstColumn="0" w:lastRowLastColumn="0"/>
              <w:rPr>
                <w:sz w:val="18"/>
              </w:rPr>
            </w:pPr>
            <w:r w:rsidRPr="003A2CF8">
              <w:rPr>
                <w:sz w:val="18"/>
              </w:rPr>
              <w:t xml:space="preserve">128 (82%) </w:t>
            </w:r>
          </w:p>
        </w:tc>
        <w:tc>
          <w:tcPr>
            <w:tcW w:w="1791" w:type="dxa"/>
            <w:shd w:val="clear" w:color="auto" w:fill="DEEAF6" w:themeFill="accent1" w:themeFillTint="33"/>
          </w:tcPr>
          <w:p w14:paraId="55B48070" w14:textId="77777777" w:rsidR="009E5DAD" w:rsidRPr="003A2CF8" w:rsidRDefault="009E5DAD" w:rsidP="009E5DAD">
            <w:pPr>
              <w:cnfStyle w:val="000000000000" w:firstRow="0" w:lastRow="0" w:firstColumn="0" w:lastColumn="0" w:oddVBand="0" w:evenVBand="0" w:oddHBand="0" w:evenHBand="0" w:firstRowFirstColumn="0" w:firstRowLastColumn="0" w:lastRowFirstColumn="0" w:lastRowLastColumn="0"/>
              <w:rPr>
                <w:sz w:val="18"/>
              </w:rPr>
            </w:pPr>
            <w:r w:rsidRPr="003A2CF8">
              <w:rPr>
                <w:sz w:val="18"/>
              </w:rPr>
              <w:t>Not met, but those who have played before are now participating more</w:t>
            </w:r>
          </w:p>
        </w:tc>
      </w:tr>
    </w:tbl>
    <w:p w14:paraId="6B45A2E4" w14:textId="0BAD63E4" w:rsidR="009E5DAD" w:rsidRPr="00060C5E" w:rsidRDefault="009E5DAD" w:rsidP="009E5DAD">
      <w:pPr>
        <w:pStyle w:val="BSNumberedPara3"/>
      </w:pPr>
      <w:r>
        <w:t xml:space="preserve">Although </w:t>
      </w:r>
      <w:r w:rsidR="00D86674">
        <w:t xml:space="preserve">in Year 1 </w:t>
      </w:r>
      <w:r>
        <w:t>the programme is working with fewer schools and young people than originally intended</w:t>
      </w:r>
      <w:r w:rsidR="00D86674">
        <w:t xml:space="preserve"> </w:t>
      </w:r>
      <w:r>
        <w:t xml:space="preserve">it has increased participation in positive activity among the young people who are involved. Feedback from participants and teachers shows that participants are more involved in basketball and other sports and activities inside and outside school. </w:t>
      </w:r>
    </w:p>
    <w:p w14:paraId="33058A5F" w14:textId="202A58E9" w:rsidR="00185456" w:rsidRDefault="009E5DAD" w:rsidP="004A260D">
      <w:pPr>
        <w:pStyle w:val="BSNumberedPara3"/>
        <w:spacing w:after="0"/>
      </w:pPr>
      <w:r>
        <w:t xml:space="preserve">As an example of increased participation in basketball, a teacher at one school </w:t>
      </w:r>
      <w:r w:rsidR="00185456">
        <w:t>indicated</w:t>
      </w:r>
      <w:r>
        <w:t xml:space="preserve"> that the school already had basketball teams at older age groups</w:t>
      </w:r>
      <w:r w:rsidR="002759BA">
        <w:t>,</w:t>
      </w:r>
      <w:r>
        <w:t xml:space="preserve"> but the School of Basketball has helped to establish S1 teams for boys and girls. </w:t>
      </w:r>
      <w:r w:rsidR="007D4BFC">
        <w:t>The teacher felt the School of Basketball has been important in encouraging more pupils to play the sport, and t</w:t>
      </w:r>
      <w:r>
        <w:t>he girls’ team has already achieved significant success by reaching the s</w:t>
      </w:r>
      <w:r w:rsidR="007139F9">
        <w:t>emi-finals of the Scottish Cup.</w:t>
      </w:r>
    </w:p>
    <w:p w14:paraId="75B7D104" w14:textId="255D171B" w:rsidR="0012291C" w:rsidRPr="0091614D" w:rsidRDefault="0091614D" w:rsidP="0091614D">
      <w:pPr>
        <w:pStyle w:val="BSSubHeading1"/>
        <w:spacing w:before="160"/>
      </w:pPr>
      <w:r w:rsidRPr="0091614D">
        <w:t>Chapter summary</w:t>
      </w:r>
    </w:p>
    <w:p w14:paraId="16A0D484" w14:textId="3BD366C6" w:rsidR="00185456" w:rsidRDefault="00185456" w:rsidP="009E5DAD">
      <w:pPr>
        <w:pStyle w:val="BSNumberedPara3"/>
      </w:pPr>
      <w:r>
        <w:t xml:space="preserve">Overall, the Schools of Basketball programme has successfully delivered on </w:t>
      </w:r>
      <w:r w:rsidR="00D86674">
        <w:t xml:space="preserve">its </w:t>
      </w:r>
      <w:r>
        <w:t>outcomes</w:t>
      </w:r>
      <w:r w:rsidR="00D86674">
        <w:t xml:space="preserve"> and most of its indicators</w:t>
      </w:r>
      <w:r>
        <w:t xml:space="preserve"> in Year 1</w:t>
      </w:r>
      <w:r w:rsidR="002759BA">
        <w:t>,</w:t>
      </w:r>
      <w:r w:rsidR="007F00E5">
        <w:t xml:space="preserve"> </w:t>
      </w:r>
      <w:r w:rsidR="002759BA">
        <w:t xml:space="preserve">which </w:t>
      </w:r>
      <w:r w:rsidR="007F00E5">
        <w:t>has resulted in improvements to participants’ capacity and confidence, skills, behaviour and wellbeing. However, there is also some learning that can be taken forward. In particular</w:t>
      </w:r>
      <w:r w:rsidR="00D86674">
        <w:t xml:space="preserve"> more consistency in the delivery of the Schools of Basketball programme</w:t>
      </w:r>
      <w:r w:rsidR="007F00E5">
        <w:t xml:space="preserve">, </w:t>
      </w:r>
      <w:r w:rsidR="00D86674">
        <w:t xml:space="preserve">clarity of the data needed from the schools and </w:t>
      </w:r>
      <w:r w:rsidR="007F00E5">
        <w:t xml:space="preserve">stronger linkages between the programme and broader curriculum </w:t>
      </w:r>
      <w:r w:rsidR="00D86674">
        <w:t xml:space="preserve">to </w:t>
      </w:r>
      <w:r w:rsidR="007F00E5">
        <w:t>increase the impact of the School of Basketball on</w:t>
      </w:r>
      <w:r w:rsidR="002759BA">
        <w:t xml:space="preserve"> engagement and</w:t>
      </w:r>
      <w:r w:rsidR="007F00E5">
        <w:t xml:space="preserve"> attainment. </w:t>
      </w:r>
      <w:r w:rsidR="008607F2">
        <w:t xml:space="preserve"> </w:t>
      </w:r>
    </w:p>
    <w:p w14:paraId="7A12E578" w14:textId="07CCA834" w:rsidR="00E03C15" w:rsidRDefault="00E03C15" w:rsidP="009E5DAD">
      <w:pPr>
        <w:pStyle w:val="BSNumberedPara3"/>
        <w:numPr>
          <w:ilvl w:val="0"/>
          <w:numId w:val="0"/>
        </w:numPr>
        <w:ind w:left="709"/>
      </w:pPr>
    </w:p>
    <w:p w14:paraId="60D70E47" w14:textId="77777777" w:rsidR="00926ED4" w:rsidRDefault="00926ED4" w:rsidP="00530558">
      <w:r>
        <w:br w:type="page"/>
      </w:r>
    </w:p>
    <w:p w14:paraId="354B9295" w14:textId="77777777" w:rsidR="000033F0" w:rsidRPr="008B3854" w:rsidRDefault="00DD4469" w:rsidP="00932E12">
      <w:pPr>
        <w:pStyle w:val="BSChapterHeading"/>
      </w:pPr>
      <w:bookmarkStart w:id="9" w:name="_Toc516051055"/>
      <w:r w:rsidRPr="00932E12">
        <w:lastRenderedPageBreak/>
        <w:t>Conclusions</w:t>
      </w:r>
      <w:r>
        <w:t xml:space="preserve"> and recommendations</w:t>
      </w:r>
      <w:bookmarkEnd w:id="9"/>
    </w:p>
    <w:p w14:paraId="284E1314" w14:textId="7464CDB9" w:rsidR="000C5A97" w:rsidRDefault="00EA3336" w:rsidP="009B161F">
      <w:pPr>
        <w:pStyle w:val="BSNumberedPara4"/>
      </w:pPr>
      <w:r>
        <w:t>The</w:t>
      </w:r>
      <w:r w:rsidR="000C5A97">
        <w:t xml:space="preserve"> </w:t>
      </w:r>
      <w:r w:rsidR="009B161F">
        <w:t xml:space="preserve">Year 1 </w:t>
      </w:r>
      <w:r w:rsidR="000C5A97">
        <w:t>evaluation</w:t>
      </w:r>
      <w:r w:rsidR="009B161F">
        <w:t xml:space="preserve"> report</w:t>
      </w:r>
      <w:r w:rsidR="000C5A97">
        <w:t xml:space="preserve"> has shown that the School of Basketball programme has made a strong start to Phase 4 of </w:t>
      </w:r>
      <w:r w:rsidR="009B161F">
        <w:t xml:space="preserve">the </w:t>
      </w:r>
      <w:r w:rsidR="000C5A97">
        <w:t>CashBack</w:t>
      </w:r>
      <w:r w:rsidR="009B161F">
        <w:t xml:space="preserve"> for Communities programme. </w:t>
      </w:r>
      <w:r w:rsidR="00C514B5" w:rsidRPr="00C514B5">
        <w:rPr>
          <w:b/>
        </w:rPr>
        <w:t>basketball</w:t>
      </w:r>
      <w:r w:rsidR="00C514B5" w:rsidRPr="00C514B5">
        <w:t>scotland</w:t>
      </w:r>
      <w:r w:rsidR="009B161F">
        <w:t xml:space="preserve"> is benefitting from a more streamlined approach compared with Phase 3</w:t>
      </w:r>
      <w:r w:rsidR="00D86674">
        <w:t xml:space="preserve"> CashBack activities</w:t>
      </w:r>
      <w:r w:rsidR="009B161F">
        <w:t>, and this is reflected in significant positive progress towards outcomes and targets, as well as highly favourable feedback from participants, schools, coaches and parents/carers.</w:t>
      </w:r>
    </w:p>
    <w:p w14:paraId="08FC069F" w14:textId="5315DBE3" w:rsidR="009B161F" w:rsidRDefault="009B161F" w:rsidP="009B161F">
      <w:pPr>
        <w:pStyle w:val="BSNumberedPara4"/>
      </w:pPr>
      <w:r>
        <w:t>Progress has been hindered slight</w:t>
      </w:r>
      <w:r w:rsidR="00C113D8">
        <w:t>ly by the late withdrawal of t</w:t>
      </w:r>
      <w:r w:rsidR="00EB2ADB">
        <w:t>wo</w:t>
      </w:r>
      <w:r>
        <w:t xml:space="preserve"> schools shortly before the beginning of </w:t>
      </w:r>
      <w:r w:rsidR="00D86674">
        <w:t>the academic year</w:t>
      </w:r>
      <w:r>
        <w:t xml:space="preserve">. The shortfall in the number of schools involved has led to the programme working with a lower than expected number of young people in Year 1, meaning that some </w:t>
      </w:r>
      <w:r w:rsidR="00D86674">
        <w:t xml:space="preserve">numerical </w:t>
      </w:r>
      <w:r>
        <w:t>targets have not been achieved.</w:t>
      </w:r>
    </w:p>
    <w:p w14:paraId="019E0C15" w14:textId="0174832F" w:rsidR="009B161F" w:rsidRDefault="009B161F" w:rsidP="009B161F">
      <w:pPr>
        <w:pStyle w:val="BSNumberedPara4"/>
      </w:pPr>
      <w:r>
        <w:t>However, positive outcomes have been achieved in the six schools that are involved and, in terms of the percentages of participants</w:t>
      </w:r>
      <w:r w:rsidR="003C52F2">
        <w:t xml:space="preserve"> involved,</w:t>
      </w:r>
      <w:r>
        <w:t xml:space="preserve"> most </w:t>
      </w:r>
      <w:r w:rsidR="00D86674">
        <w:t xml:space="preserve">indicators </w:t>
      </w:r>
      <w:r>
        <w:t xml:space="preserve">have been met or exceeded. </w:t>
      </w:r>
    </w:p>
    <w:p w14:paraId="77FAE945" w14:textId="6A4D6717" w:rsidR="007D000F" w:rsidRDefault="006A391B" w:rsidP="0086377D">
      <w:pPr>
        <w:pStyle w:val="BSNumberedPara4"/>
      </w:pPr>
      <w:r>
        <w:t xml:space="preserve">The introduction of Upshot performance management software has improved </w:t>
      </w:r>
      <w:r w:rsidR="00C514B5" w:rsidRPr="00C514B5">
        <w:rPr>
          <w:b/>
        </w:rPr>
        <w:t>basketball</w:t>
      </w:r>
      <w:r w:rsidR="00C514B5" w:rsidRPr="00C514B5">
        <w:t>scotland</w:t>
      </w:r>
      <w:r>
        <w:t>’s data collection and analysis capabilities, and has resulted in more robust data being collected about the profile of participants</w:t>
      </w:r>
      <w:r w:rsidR="007D000F">
        <w:t>.</w:t>
      </w:r>
      <w:r>
        <w:t xml:space="preserve"> </w:t>
      </w:r>
    </w:p>
    <w:p w14:paraId="67788F3D" w14:textId="31809752" w:rsidR="006A391B" w:rsidRDefault="007D000F" w:rsidP="0086377D">
      <w:pPr>
        <w:pStyle w:val="BSNumberedPara4"/>
      </w:pPr>
      <w:r>
        <w:t>The d</w:t>
      </w:r>
      <w:r w:rsidR="008607F2">
        <w:t>ata collected about</w:t>
      </w:r>
      <w:r w:rsidR="006A391B">
        <w:t xml:space="preserve"> participants shows that the programme is reaching a diverse group of young people, with the intended focus on areas of disadvantage.</w:t>
      </w:r>
      <w:r w:rsidR="00932E12">
        <w:t xml:space="preserve"> It is slightly surprising, however, that only 27% of participants are females, and more </w:t>
      </w:r>
      <w:r w:rsidR="00D86674">
        <w:t xml:space="preserve">should </w:t>
      </w:r>
      <w:r w:rsidR="00932E12">
        <w:t>be done to encourage girls to join the programme.</w:t>
      </w:r>
    </w:p>
    <w:p w14:paraId="74A4A37A" w14:textId="4EC3BF73" w:rsidR="003C52F2" w:rsidRDefault="007D000F" w:rsidP="009B161F">
      <w:pPr>
        <w:pStyle w:val="BSNumberedPara4"/>
      </w:pPr>
      <w:r>
        <w:t>Upshot has also allowed for the collection of robust data about the impact of the programme on participants. This e</w:t>
      </w:r>
      <w:r w:rsidR="006A391B">
        <w:t>vidence</w:t>
      </w:r>
      <w:r>
        <w:t>, together with data collected by Blake Stevenson,</w:t>
      </w:r>
      <w:r w:rsidR="006A391B">
        <w:t xml:space="preserve"> shows that the programme is having a positive impact on participants’ basketball skills but, more importantly, is also leading to improvements in personal, social and life skills. </w:t>
      </w:r>
      <w:r w:rsidR="00EA3336">
        <w:t>The</w:t>
      </w:r>
      <w:r w:rsidR="006A391B">
        <w:t xml:space="preserve"> evaluation has found that</w:t>
      </w:r>
      <w:r w:rsidR="003C52F2">
        <w:t xml:space="preserve"> participants are demonstrating:</w:t>
      </w:r>
    </w:p>
    <w:p w14:paraId="6B207F38" w14:textId="311F7E80" w:rsidR="003C52F2" w:rsidRDefault="003C52F2" w:rsidP="008607F2">
      <w:pPr>
        <w:pStyle w:val="BSBulletGreendot"/>
      </w:pPr>
      <w:r>
        <w:t>improved confidence, leading to more willingness to speak up in class, and increased ability to try new things;</w:t>
      </w:r>
    </w:p>
    <w:p w14:paraId="038647C0" w14:textId="08510C71" w:rsidR="003C52F2" w:rsidRDefault="003C52F2" w:rsidP="008607F2">
      <w:pPr>
        <w:pStyle w:val="BSBulletGreendot"/>
      </w:pPr>
      <w:r>
        <w:t>new or improved personal skills, especially communication skills and the ability to work with others;</w:t>
      </w:r>
    </w:p>
    <w:p w14:paraId="2044BE9B" w14:textId="122359AE" w:rsidR="003C52F2" w:rsidRDefault="003C52F2" w:rsidP="008607F2">
      <w:pPr>
        <w:pStyle w:val="BSBulletGreendot"/>
      </w:pPr>
      <w:r>
        <w:t>enhanced physical and technical basketball skills;</w:t>
      </w:r>
    </w:p>
    <w:p w14:paraId="2856ED25" w14:textId="42E619B1" w:rsidR="003C52F2" w:rsidRDefault="003C52F2" w:rsidP="008607F2">
      <w:pPr>
        <w:pStyle w:val="BSBulletGreendot"/>
      </w:pPr>
      <w:r>
        <w:t>improved behaviour in school, including improved attitude and engagement in other classes;</w:t>
      </w:r>
    </w:p>
    <w:p w14:paraId="10746F99" w14:textId="168B2BEF" w:rsidR="003C52F2" w:rsidRDefault="003C52F2" w:rsidP="008607F2">
      <w:pPr>
        <w:pStyle w:val="BSBulletGreendot"/>
      </w:pPr>
      <w:r>
        <w:lastRenderedPageBreak/>
        <w:t>increased aspirations, including ambitions to get more involved in basketball, learn new things and do better at school;</w:t>
      </w:r>
    </w:p>
    <w:p w14:paraId="24F44257" w14:textId="03B3DE19" w:rsidR="007D000F" w:rsidRDefault="007D000F" w:rsidP="008607F2">
      <w:pPr>
        <w:pStyle w:val="BSBulletGreendot"/>
      </w:pPr>
      <w:r>
        <w:t xml:space="preserve">improved </w:t>
      </w:r>
      <w:r w:rsidR="003C52F2">
        <w:t>physical</w:t>
      </w:r>
      <w:r>
        <w:t xml:space="preserve"> fitness;</w:t>
      </w:r>
    </w:p>
    <w:p w14:paraId="5DEA0152" w14:textId="54F5DC86" w:rsidR="003C52F2" w:rsidRDefault="007D000F" w:rsidP="008607F2">
      <w:pPr>
        <w:pStyle w:val="BSBulletGreendot"/>
      </w:pPr>
      <w:r>
        <w:t>better</w:t>
      </w:r>
      <w:r w:rsidR="003C52F2">
        <w:t xml:space="preserve"> social, emotional and mental wellbeing</w:t>
      </w:r>
      <w:r>
        <w:t>, with Timeout sessions playing a role in promoting healthy lifestyles and positive mental health</w:t>
      </w:r>
      <w:r w:rsidR="003C52F2">
        <w:t>;</w:t>
      </w:r>
    </w:p>
    <w:p w14:paraId="3E5CBE02" w14:textId="7B2F17BD" w:rsidR="003C52F2" w:rsidRDefault="003C52F2" w:rsidP="00D86674">
      <w:pPr>
        <w:pStyle w:val="BSBulletGreendot"/>
      </w:pPr>
      <w:r w:rsidRPr="008607F2">
        <w:t>higher levels of attendance when compared with the rest of their year group</w:t>
      </w:r>
      <w:r w:rsidR="00624311" w:rsidRPr="008607F2">
        <w:t>, in some schools</w:t>
      </w:r>
      <w:r w:rsidR="00D86674">
        <w:t xml:space="preserve">; </w:t>
      </w:r>
      <w:r>
        <w:t>and</w:t>
      </w:r>
    </w:p>
    <w:p w14:paraId="71342A5F" w14:textId="36684CC8" w:rsidR="003C52F2" w:rsidRDefault="003C52F2" w:rsidP="008607F2">
      <w:pPr>
        <w:pStyle w:val="BSBulletGreendot"/>
      </w:pPr>
      <w:r>
        <w:t>greater participation in positive activity.</w:t>
      </w:r>
    </w:p>
    <w:p w14:paraId="7CF8CDC0" w14:textId="77777777" w:rsidR="00AF6D8D" w:rsidRDefault="00AF6D8D" w:rsidP="00AF6D8D">
      <w:pPr>
        <w:pStyle w:val="BSBulletGreendot"/>
        <w:numPr>
          <w:ilvl w:val="0"/>
          <w:numId w:val="0"/>
        </w:numPr>
        <w:ind w:left="1134"/>
      </w:pPr>
    </w:p>
    <w:p w14:paraId="53B91AE6" w14:textId="16F23DCA" w:rsidR="003C52F2" w:rsidRDefault="003C52F2" w:rsidP="003C52F2">
      <w:pPr>
        <w:pStyle w:val="BSSubHeading1"/>
      </w:pPr>
      <w:r>
        <w:t>Recommendations</w:t>
      </w:r>
      <w:r w:rsidR="006A391B">
        <w:t xml:space="preserve"> and areas for consideration</w:t>
      </w:r>
    </w:p>
    <w:p w14:paraId="2414E4FC" w14:textId="58AEB3DB" w:rsidR="00E54AA8" w:rsidRDefault="00E54AA8" w:rsidP="009B161F">
      <w:pPr>
        <w:pStyle w:val="BSNumberedPara4"/>
      </w:pPr>
      <w:r>
        <w:t xml:space="preserve">Based on the </w:t>
      </w:r>
      <w:r w:rsidR="007D000F">
        <w:t>findings</w:t>
      </w:r>
      <w:r w:rsidR="00EA3336">
        <w:t xml:space="preserve"> of the</w:t>
      </w:r>
      <w:r>
        <w:t xml:space="preserve"> Year</w:t>
      </w:r>
      <w:r w:rsidR="007D000F">
        <w:t xml:space="preserve"> </w:t>
      </w:r>
      <w:r>
        <w:t>1 evaluation, some areas for consideration</w:t>
      </w:r>
      <w:r w:rsidR="00EA3336">
        <w:t xml:space="preserve"> are listed below</w:t>
      </w:r>
      <w:r>
        <w:t>.</w:t>
      </w:r>
    </w:p>
    <w:p w14:paraId="720C2A62" w14:textId="4B3595CB" w:rsidR="00932E12" w:rsidRDefault="00932E12" w:rsidP="00932E12">
      <w:pPr>
        <w:ind w:left="709"/>
      </w:pPr>
      <w:r>
        <w:rPr>
          <w:b/>
        </w:rPr>
        <w:t xml:space="preserve">Recommendation </w:t>
      </w:r>
      <w:r w:rsidR="008607F2">
        <w:rPr>
          <w:b/>
        </w:rPr>
        <w:t>1</w:t>
      </w:r>
      <w:r>
        <w:rPr>
          <w:b/>
        </w:rPr>
        <w:t>:</w:t>
      </w:r>
      <w:r>
        <w:t xml:space="preserve"> </w:t>
      </w:r>
      <w:r w:rsidR="00C514B5" w:rsidRPr="00C514B5">
        <w:rPr>
          <w:b/>
        </w:rPr>
        <w:t>basketball</w:t>
      </w:r>
      <w:r w:rsidR="00C514B5" w:rsidRPr="00C514B5">
        <w:t>scotland</w:t>
      </w:r>
      <w:r>
        <w:t xml:space="preserve"> initially recruited two schools in the north of </w:t>
      </w:r>
      <w:r w:rsidR="00C514B5" w:rsidRPr="00C514B5">
        <w:t>Scotland</w:t>
      </w:r>
      <w:r>
        <w:t xml:space="preserve"> but these both withdrew</w:t>
      </w:r>
      <w:r w:rsidR="005C163B">
        <w:t xml:space="preserve"> from the programme</w:t>
      </w:r>
      <w:r>
        <w:t>. Th</w:t>
      </w:r>
      <w:r w:rsidR="00453753">
        <w:t xml:space="preserve">ere is value in understanding why this happened and if the geographical location, basketball infrastructure and support played any part. This could help to ensure that when the </w:t>
      </w:r>
      <w:r w:rsidR="005C163B">
        <w:t xml:space="preserve">next tranche of </w:t>
      </w:r>
      <w:r w:rsidR="00453753">
        <w:t xml:space="preserve">schools join the programme, all the conditions are appropriate for them to sustain their involvement. </w:t>
      </w:r>
      <w:r>
        <w:t xml:space="preserve">  </w:t>
      </w:r>
    </w:p>
    <w:p w14:paraId="2C8E15D8" w14:textId="1CDA3E62" w:rsidR="009E5DAD" w:rsidRDefault="00711247" w:rsidP="00932E12">
      <w:pPr>
        <w:pStyle w:val="BSNumberedPara4"/>
        <w:numPr>
          <w:ilvl w:val="0"/>
          <w:numId w:val="0"/>
        </w:numPr>
        <w:ind w:left="709"/>
      </w:pPr>
      <w:r>
        <w:rPr>
          <w:b/>
        </w:rPr>
        <w:t>Recommendation 2</w:t>
      </w:r>
      <w:r w:rsidR="009E5DAD">
        <w:rPr>
          <w:b/>
        </w:rPr>
        <w:t>:</w:t>
      </w:r>
      <w:r w:rsidR="00932E12">
        <w:t xml:space="preserve"> </w:t>
      </w:r>
      <w:r w:rsidR="00C514B5" w:rsidRPr="00C514B5">
        <w:rPr>
          <w:b/>
        </w:rPr>
        <w:t>basketball</w:t>
      </w:r>
      <w:r w:rsidR="00C514B5" w:rsidRPr="00C514B5">
        <w:t>scotland</w:t>
      </w:r>
      <w:r w:rsidR="00932E12">
        <w:t xml:space="preserve"> </w:t>
      </w:r>
      <w:r w:rsidR="009E5DAD">
        <w:t xml:space="preserve">and Schools of Basketball </w:t>
      </w:r>
      <w:r w:rsidR="00453753">
        <w:t>should</w:t>
      </w:r>
      <w:r w:rsidR="009E5DAD">
        <w:t xml:space="preserve"> consider ways in which more girls could be encouraged to join the programme.</w:t>
      </w:r>
    </w:p>
    <w:p w14:paraId="38FF126C" w14:textId="3031743D" w:rsidR="00711247" w:rsidRPr="00711247" w:rsidRDefault="00711247" w:rsidP="00711247">
      <w:pPr>
        <w:spacing w:before="160"/>
        <w:ind w:left="709"/>
      </w:pPr>
      <w:r w:rsidRPr="00711247">
        <w:rPr>
          <w:b/>
        </w:rPr>
        <w:t>Recommendation 3:</w:t>
      </w:r>
      <w:r w:rsidRPr="00711247">
        <w:t xml:space="preserve"> </w:t>
      </w:r>
      <w:r w:rsidRPr="00711247">
        <w:rPr>
          <w:b/>
        </w:rPr>
        <w:t>basketball</w:t>
      </w:r>
      <w:r w:rsidRPr="00711247">
        <w:t xml:space="preserve">scotland </w:t>
      </w:r>
      <w:r>
        <w:t xml:space="preserve">should </w:t>
      </w:r>
      <w:r w:rsidR="00117C09">
        <w:t xml:space="preserve">ensure that schools are committed to participating in evaluation activities and </w:t>
      </w:r>
      <w:r>
        <w:t xml:space="preserve">work with </w:t>
      </w:r>
      <w:r w:rsidR="00117C09">
        <w:t xml:space="preserve">them </w:t>
      </w:r>
      <w:r>
        <w:t xml:space="preserve">to agree what data is required, e.g. participants’ attendance, </w:t>
      </w:r>
      <w:r w:rsidR="005C163B">
        <w:t xml:space="preserve">so that there is consistent evidence from all schools, </w:t>
      </w:r>
      <w:r>
        <w:t xml:space="preserve">to </w:t>
      </w:r>
      <w:r w:rsidR="005C163B">
        <w:t xml:space="preserve">help </w:t>
      </w:r>
      <w:r>
        <w:t xml:space="preserve">understand the impact of the </w:t>
      </w:r>
      <w:r w:rsidRPr="00711247">
        <w:t>programme.</w:t>
      </w:r>
    </w:p>
    <w:p w14:paraId="32C1716D" w14:textId="1D6F24AE" w:rsidR="00932E12" w:rsidRDefault="00932E12" w:rsidP="00932E12">
      <w:pPr>
        <w:pStyle w:val="BSNumberedPara4"/>
        <w:numPr>
          <w:ilvl w:val="0"/>
          <w:numId w:val="0"/>
        </w:numPr>
        <w:ind w:left="709"/>
      </w:pPr>
      <w:r>
        <w:rPr>
          <w:b/>
        </w:rPr>
        <w:t>Recommendation 4:</w:t>
      </w:r>
      <w:r>
        <w:t xml:space="preserve"> While the programme is focused on participants in </w:t>
      </w:r>
      <w:r w:rsidRPr="007D4BFC">
        <w:t>S1 to S</w:t>
      </w:r>
      <w:r w:rsidR="00584CE2" w:rsidRPr="007D4BFC">
        <w:t>2</w:t>
      </w:r>
      <w:r w:rsidRPr="007D4BFC">
        <w:t>,</w:t>
      </w:r>
      <w:r w:rsidR="005C163B">
        <w:t xml:space="preserve"> </w:t>
      </w:r>
      <w:r w:rsidR="00C514B5" w:rsidRPr="00C514B5">
        <w:rPr>
          <w:b/>
        </w:rPr>
        <w:t>basketball</w:t>
      </w:r>
      <w:r w:rsidR="00C514B5" w:rsidRPr="00C514B5">
        <w:t>scotland</w:t>
      </w:r>
      <w:r>
        <w:t xml:space="preserve"> </w:t>
      </w:r>
      <w:r w:rsidR="00453753">
        <w:t xml:space="preserve">should consider opportunities </w:t>
      </w:r>
      <w:r>
        <w:t xml:space="preserve">to increase its activity in </w:t>
      </w:r>
      <w:r w:rsidR="005C163B">
        <w:t xml:space="preserve">the feeder </w:t>
      </w:r>
      <w:r>
        <w:t>primary school</w:t>
      </w:r>
      <w:r w:rsidR="005C163B">
        <w:t>s of the Schools of Basketball so that they can experience the sport in upper primary which could spark i</w:t>
      </w:r>
      <w:r>
        <w:t>nterest and participation in basketball at this stage</w:t>
      </w:r>
      <w:r w:rsidR="00694DF4">
        <w:t xml:space="preserve"> which could then be supported by the programme in secondary school. </w:t>
      </w:r>
    </w:p>
    <w:p w14:paraId="6D6A34E9" w14:textId="0EB9F30F" w:rsidR="00A001A3" w:rsidRDefault="00A001A3" w:rsidP="00A001A3">
      <w:pPr>
        <w:pStyle w:val="BSNumberedPara4"/>
        <w:numPr>
          <w:ilvl w:val="0"/>
          <w:numId w:val="0"/>
        </w:numPr>
        <w:ind w:left="709"/>
      </w:pPr>
      <w:r>
        <w:rPr>
          <w:b/>
        </w:rPr>
        <w:t>Recommendation 5:</w:t>
      </w:r>
      <w:r>
        <w:t xml:space="preserve"> There is significant variation among Schools of Basketball in terms of the number of sessions delivered with participants per week. </w:t>
      </w:r>
      <w:r w:rsidRPr="008F4FC1">
        <w:rPr>
          <w:b/>
        </w:rPr>
        <w:t>basketball</w:t>
      </w:r>
      <w:r>
        <w:t xml:space="preserve">scotland should consider providing schools with guidance on the minimum number of </w:t>
      </w:r>
      <w:r w:rsidR="00453753">
        <w:t xml:space="preserve">classroom based </w:t>
      </w:r>
      <w:r w:rsidR="00A30943">
        <w:t xml:space="preserve">sessions </w:t>
      </w:r>
      <w:r w:rsidR="00453753">
        <w:t xml:space="preserve">so that there is more consistency and so that the </w:t>
      </w:r>
      <w:r w:rsidR="00711247">
        <w:t xml:space="preserve">impact of the programme can be maximised in all schools. </w:t>
      </w:r>
      <w:r>
        <w:t xml:space="preserve"> </w:t>
      </w:r>
    </w:p>
    <w:p w14:paraId="042CB433" w14:textId="4E3A0B8B" w:rsidR="00E54AA8" w:rsidRDefault="00E54AA8" w:rsidP="00932E12">
      <w:pPr>
        <w:pStyle w:val="BSNumberedPara4"/>
        <w:numPr>
          <w:ilvl w:val="0"/>
          <w:numId w:val="0"/>
        </w:numPr>
        <w:ind w:left="709"/>
      </w:pPr>
      <w:r w:rsidRPr="00E54AA8">
        <w:rPr>
          <w:b/>
        </w:rPr>
        <w:lastRenderedPageBreak/>
        <w:t xml:space="preserve">Recommendation </w:t>
      </w:r>
      <w:r w:rsidR="00A001A3">
        <w:rPr>
          <w:b/>
        </w:rPr>
        <w:t>6</w:t>
      </w:r>
      <w:r w:rsidRPr="00E54AA8">
        <w:rPr>
          <w:b/>
        </w:rPr>
        <w:t>:</w:t>
      </w:r>
      <w:r w:rsidRPr="00E54AA8">
        <w:t xml:space="preserve"> </w:t>
      </w:r>
      <w:r w:rsidR="008607F2">
        <w:t>Although there is evidence that the Schools of Basketball have improved the engagement of participants in other classes</w:t>
      </w:r>
      <w:r w:rsidR="00711247">
        <w:t xml:space="preserve"> and </w:t>
      </w:r>
      <w:r w:rsidR="00711247" w:rsidRPr="00711247">
        <w:rPr>
          <w:b/>
        </w:rPr>
        <w:t>basketball</w:t>
      </w:r>
      <w:r w:rsidR="00711247">
        <w:t xml:space="preserve">scotland should consider how </w:t>
      </w:r>
      <w:r w:rsidR="008607F2">
        <w:t>links between programme activities and the school curriculum</w:t>
      </w:r>
      <w:r w:rsidR="00711247">
        <w:t xml:space="preserve"> could be increased so that it can be used </w:t>
      </w:r>
      <w:r w:rsidR="008607F2">
        <w:t>to contribute more to other areas of the curriculum such as literacy and numeracy</w:t>
      </w:r>
      <w:r w:rsidR="00711247">
        <w:t>.</w:t>
      </w:r>
      <w:r w:rsidR="008607F2">
        <w:t xml:space="preserve"> </w:t>
      </w:r>
    </w:p>
    <w:p w14:paraId="6F33BA03" w14:textId="77777777" w:rsidR="000A4C47" w:rsidRDefault="000A4C47" w:rsidP="00530558">
      <w:pPr>
        <w:sectPr w:rsidR="000A4C47" w:rsidSect="00FB0EAA">
          <w:headerReference w:type="default" r:id="rId40"/>
          <w:footerReference w:type="default" r:id="rId41"/>
          <w:headerReference w:type="first" r:id="rId42"/>
          <w:footerReference w:type="first" r:id="rId43"/>
          <w:pgSz w:w="11906" w:h="16838"/>
          <w:pgMar w:top="1440" w:right="1440" w:bottom="1440" w:left="1440" w:header="340" w:footer="283" w:gutter="0"/>
          <w:pgNumType w:start="1"/>
          <w:cols w:space="708"/>
          <w:docGrid w:linePitch="360"/>
        </w:sectPr>
      </w:pPr>
    </w:p>
    <w:p w14:paraId="2E7409B7" w14:textId="77777777" w:rsidR="00606D9E" w:rsidRDefault="00606D9E">
      <w:pPr>
        <w:spacing w:line="259" w:lineRule="auto"/>
        <w:rPr>
          <w:rFonts w:cs="Kartika"/>
          <w:b/>
          <w:caps/>
          <w:color w:val="006983"/>
          <w:sz w:val="24"/>
          <w:szCs w:val="22"/>
        </w:rPr>
      </w:pPr>
    </w:p>
    <w:p w14:paraId="34A57870" w14:textId="77777777" w:rsidR="000328F7" w:rsidRPr="0096473B" w:rsidRDefault="00DD4469" w:rsidP="00530558">
      <w:pPr>
        <w:pStyle w:val="BSAppendixHeading"/>
      </w:pPr>
      <w:r>
        <w:t>Appendix 1: outcomes and targets</w:t>
      </w:r>
    </w:p>
    <w:p w14:paraId="62883DCF" w14:textId="77777777" w:rsidR="00DD4469" w:rsidRDefault="00DD4469" w:rsidP="00530558">
      <w:pPr>
        <w:sectPr w:rsidR="00DD4469" w:rsidSect="00DD4469">
          <w:pgSz w:w="16838" w:h="11906" w:orient="landscape"/>
          <w:pgMar w:top="1440" w:right="1440" w:bottom="1440" w:left="1440" w:header="340" w:footer="283" w:gutter="0"/>
          <w:cols w:space="708"/>
          <w:titlePg/>
          <w:docGrid w:linePitch="360"/>
        </w:sectPr>
      </w:pPr>
      <w:r w:rsidRPr="0069391A">
        <w:rPr>
          <w:noProof/>
          <w:lang w:eastAsia="en-GB"/>
        </w:rPr>
        <w:drawing>
          <wp:inline distT="0" distB="0" distL="0" distR="0" wp14:anchorId="0A912C4C" wp14:editId="7E5D084B">
            <wp:extent cx="8863330" cy="463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63330" cy="4635500"/>
                    </a:xfrm>
                    <a:prstGeom prst="rect">
                      <a:avLst/>
                    </a:prstGeom>
                    <a:noFill/>
                    <a:ln>
                      <a:noFill/>
                    </a:ln>
                  </pic:spPr>
                </pic:pic>
              </a:graphicData>
            </a:graphic>
          </wp:inline>
        </w:drawing>
      </w:r>
    </w:p>
    <w:p w14:paraId="1B4E5F16" w14:textId="07094D89" w:rsidR="00FB3639" w:rsidRDefault="00FB3639" w:rsidP="00530558">
      <w:pPr>
        <w:pStyle w:val="BSAppendixHeading"/>
      </w:pPr>
      <w:r>
        <w:lastRenderedPageBreak/>
        <w:t xml:space="preserve">APPENDIX 2 – List </w:t>
      </w:r>
      <w:r w:rsidR="00B3734C">
        <w:t>of Timeout sessionS</w:t>
      </w:r>
    </w:p>
    <w:p w14:paraId="6AB805E6" w14:textId="3A13A47A" w:rsidR="00FB3639" w:rsidRDefault="00FB3639" w:rsidP="00FB3639">
      <w:r>
        <w:t xml:space="preserve">Timeout sessions during Year 1 have </w:t>
      </w:r>
      <w:r w:rsidR="00B3734C">
        <w:t>covered</w:t>
      </w:r>
      <w:r>
        <w:t>:</w:t>
      </w:r>
    </w:p>
    <w:p w14:paraId="336DD1E9" w14:textId="77777777" w:rsidR="00FB3639" w:rsidRDefault="00FB3639" w:rsidP="00FB3639">
      <w:pPr>
        <w:pStyle w:val="BSBulletGreendot"/>
      </w:pPr>
      <w:r>
        <w:t>Refereeing Training</w:t>
      </w:r>
    </w:p>
    <w:p w14:paraId="171A9ED4" w14:textId="77777777" w:rsidR="00FB3639" w:rsidRDefault="00FB3639" w:rsidP="00FB3639">
      <w:pPr>
        <w:pStyle w:val="BSBulletGreendot"/>
      </w:pPr>
      <w:r>
        <w:t xml:space="preserve">Table Officiating Training </w:t>
      </w:r>
    </w:p>
    <w:p w14:paraId="734BF3EB" w14:textId="77777777" w:rsidR="00FB3639" w:rsidRDefault="00FB3639" w:rsidP="00FB3639">
      <w:pPr>
        <w:pStyle w:val="BSBulletGreendot"/>
      </w:pPr>
      <w:r>
        <w:t>CPR Training</w:t>
      </w:r>
    </w:p>
    <w:p w14:paraId="43D97475" w14:textId="77777777" w:rsidR="00FB3639" w:rsidRDefault="00FB3639" w:rsidP="00FB3639">
      <w:pPr>
        <w:pStyle w:val="BSBulletGreendot"/>
      </w:pPr>
      <w:r>
        <w:t xml:space="preserve">Fitness </w:t>
      </w:r>
    </w:p>
    <w:p w14:paraId="08559089" w14:textId="77777777" w:rsidR="00FB3639" w:rsidRDefault="00FB3639" w:rsidP="00FB3639">
      <w:pPr>
        <w:pStyle w:val="BSBulletGreendot"/>
      </w:pPr>
      <w:r>
        <w:t>Anti-Bullying Week</w:t>
      </w:r>
    </w:p>
    <w:p w14:paraId="55969E0D" w14:textId="77777777" w:rsidR="00FB3639" w:rsidRDefault="00FB3639" w:rsidP="00FB3639">
      <w:pPr>
        <w:pStyle w:val="BSBulletGreendot"/>
      </w:pPr>
      <w:r>
        <w:t>Anti-Sectarian Festivals</w:t>
      </w:r>
    </w:p>
    <w:p w14:paraId="0E3A411A" w14:textId="77777777" w:rsidR="00FB3639" w:rsidRDefault="00FB3639" w:rsidP="00FB3639">
      <w:pPr>
        <w:pStyle w:val="BSBulletGreendot"/>
      </w:pPr>
      <w:r>
        <w:t>Anti-Smoking</w:t>
      </w:r>
    </w:p>
    <w:p w14:paraId="6BE036E5" w14:textId="77777777" w:rsidR="00FB3639" w:rsidRDefault="00FB3639" w:rsidP="00FB3639">
      <w:pPr>
        <w:pStyle w:val="BSBulletGreendot"/>
      </w:pPr>
      <w:r>
        <w:t>Nutrition and Hydration</w:t>
      </w:r>
    </w:p>
    <w:p w14:paraId="13A6CEBA" w14:textId="77777777" w:rsidR="00FB3639" w:rsidRDefault="00FB3639" w:rsidP="00FB3639">
      <w:pPr>
        <w:pStyle w:val="BSBulletGreendot"/>
      </w:pPr>
      <w:r>
        <w:t>Suicide Awareness</w:t>
      </w:r>
    </w:p>
    <w:p w14:paraId="47EED132" w14:textId="01557FD4" w:rsidR="00FB3639" w:rsidRDefault="00FB3639" w:rsidP="00FB3639">
      <w:pPr>
        <w:pStyle w:val="BSBulletGreendot"/>
      </w:pPr>
      <w:r>
        <w:t>Mental Health</w:t>
      </w:r>
    </w:p>
    <w:p w14:paraId="55370EB0" w14:textId="28A2967A" w:rsidR="00FB3639" w:rsidRDefault="00FB3639" w:rsidP="00530558">
      <w:pPr>
        <w:pStyle w:val="BSAppendixHeading"/>
      </w:pPr>
      <w:r>
        <w:t xml:space="preserve"> </w:t>
      </w:r>
      <w:r>
        <w:br w:type="page"/>
      </w:r>
    </w:p>
    <w:p w14:paraId="653C4FA9" w14:textId="634E7DA5" w:rsidR="008615F2" w:rsidRDefault="002B5B3C" w:rsidP="00530558">
      <w:pPr>
        <w:pStyle w:val="BSAppendixHeading"/>
      </w:pPr>
      <w:r>
        <w:lastRenderedPageBreak/>
        <w:t xml:space="preserve">APPENDIX </w:t>
      </w:r>
      <w:r w:rsidR="00FB3639">
        <w:t>3</w:t>
      </w:r>
      <w:r w:rsidR="008615F2">
        <w:t xml:space="preserve"> - PARTICIPANT PROFILE</w:t>
      </w:r>
    </w:p>
    <w:p w14:paraId="1150F1DE" w14:textId="704B373C" w:rsidR="009E5DAD" w:rsidRDefault="00EA3336" w:rsidP="009E5DAD">
      <w:r>
        <w:t>D</w:t>
      </w:r>
      <w:r w:rsidR="009E5DAD">
        <w:t>etails about the profile of School of Basketball participants</w:t>
      </w:r>
      <w:r>
        <w:t xml:space="preserve"> are included</w:t>
      </w:r>
      <w:r w:rsidR="009E5DAD">
        <w:t xml:space="preserve"> below.</w:t>
      </w:r>
    </w:p>
    <w:p w14:paraId="0C2D3323" w14:textId="77777777" w:rsidR="008615F2" w:rsidRPr="008D73E3" w:rsidRDefault="008615F2" w:rsidP="009E5DAD">
      <w:pPr>
        <w:pStyle w:val="BSSubHeading1"/>
        <w:ind w:left="0"/>
      </w:pPr>
      <w:r w:rsidRPr="008D73E3">
        <w:t>Gender</w:t>
      </w:r>
    </w:p>
    <w:p w14:paraId="3D0F70CD" w14:textId="06D85845" w:rsidR="008615F2" w:rsidRPr="00B86879" w:rsidRDefault="008615F2" w:rsidP="009E5DAD">
      <w:pPr>
        <w:rPr>
          <w:b/>
          <w:sz w:val="20"/>
        </w:rPr>
      </w:pPr>
      <w:r w:rsidRPr="005910F2">
        <w:t>The m</w:t>
      </w:r>
      <w:r>
        <w:t>ajority of participants a</w:t>
      </w:r>
      <w:r w:rsidRPr="005910F2">
        <w:t>re male (100, 6</w:t>
      </w:r>
      <w:r w:rsidR="009E5DAD">
        <w:t xml:space="preserve">8%), </w:t>
      </w:r>
      <w:r>
        <w:t xml:space="preserve">40 (27%) are female, and </w:t>
      </w:r>
      <w:r w:rsidR="0000751F">
        <w:t>eight</w:t>
      </w:r>
      <w:r>
        <w:t xml:space="preserve"> (</w:t>
      </w:r>
      <w:r w:rsidR="00F162C1">
        <w:t>5</w:t>
      </w:r>
      <w:r>
        <w:t>%)</w:t>
      </w:r>
      <w:r w:rsidRPr="005910F2">
        <w:t xml:space="preserve"> preferred not to disclose their gender</w:t>
      </w:r>
      <w:r>
        <w:t xml:space="preserve"> (Figure </w:t>
      </w:r>
      <w:r w:rsidR="009E5DAD">
        <w:t>A3</w:t>
      </w:r>
      <w:r>
        <w:t>.1)</w:t>
      </w:r>
      <w:r w:rsidRPr="005910F2">
        <w:t>.</w:t>
      </w:r>
    </w:p>
    <w:p w14:paraId="14672CF6" w14:textId="21834122" w:rsidR="008615F2" w:rsidRPr="005716CB" w:rsidRDefault="008615F2" w:rsidP="009E5DAD">
      <w:pPr>
        <w:rPr>
          <w:b/>
          <w:sz w:val="20"/>
        </w:rPr>
      </w:pPr>
      <w:r w:rsidRPr="005716CB">
        <w:rPr>
          <w:b/>
          <w:sz w:val="20"/>
        </w:rPr>
        <w:t xml:space="preserve">Figure </w:t>
      </w:r>
      <w:r w:rsidR="009E5DAD">
        <w:rPr>
          <w:b/>
          <w:sz w:val="20"/>
        </w:rPr>
        <w:t>A</w:t>
      </w:r>
      <w:r w:rsidR="00F162C1">
        <w:rPr>
          <w:b/>
          <w:sz w:val="20"/>
        </w:rPr>
        <w:t>3</w:t>
      </w:r>
      <w:r>
        <w:rPr>
          <w:b/>
          <w:sz w:val="20"/>
        </w:rPr>
        <w:t>.</w:t>
      </w:r>
      <w:r w:rsidRPr="005716CB">
        <w:rPr>
          <w:b/>
          <w:sz w:val="20"/>
        </w:rPr>
        <w:t>1: Gender (n=14</w:t>
      </w:r>
      <w:r w:rsidR="0000751F">
        <w:rPr>
          <w:b/>
          <w:sz w:val="20"/>
        </w:rPr>
        <w:t>8</w:t>
      </w:r>
      <w:r w:rsidRPr="005716CB">
        <w:rPr>
          <w:b/>
          <w:sz w:val="20"/>
        </w:rPr>
        <w:t>)</w:t>
      </w:r>
    </w:p>
    <w:p w14:paraId="55348D97" w14:textId="77777777" w:rsidR="008615F2" w:rsidRDefault="008615F2" w:rsidP="009E5DAD">
      <w:pPr>
        <w:rPr>
          <w:color w:val="006983"/>
        </w:rPr>
      </w:pPr>
      <w:r>
        <w:rPr>
          <w:noProof/>
          <w:lang w:eastAsia="en-GB"/>
        </w:rPr>
        <w:drawing>
          <wp:inline distT="0" distB="0" distL="0" distR="0" wp14:anchorId="7A0AD138" wp14:editId="300E97B3">
            <wp:extent cx="4648200" cy="2500314"/>
            <wp:effectExtent l="0" t="0" r="0" b="1460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28CAD9" w14:textId="77777777" w:rsidR="008615F2" w:rsidRPr="008D73E3" w:rsidRDefault="008615F2" w:rsidP="009E5DAD">
      <w:pPr>
        <w:pStyle w:val="BSSubHeading1"/>
        <w:ind w:left="0"/>
      </w:pPr>
      <w:r w:rsidRPr="008D73E3">
        <w:t>Ethnicity</w:t>
      </w:r>
    </w:p>
    <w:p w14:paraId="23FABD60" w14:textId="3E4133F3" w:rsidR="008615F2" w:rsidRDefault="008615F2" w:rsidP="009E5DAD">
      <w:r>
        <w:t xml:space="preserve">The majority of participants described their ethnicity as white (120, 83%) (Figure </w:t>
      </w:r>
      <w:r w:rsidR="009E5DAD">
        <w:t>A3</w:t>
      </w:r>
      <w:r>
        <w:t>.2). ‘Other’ ethnicities included Arabic, Syrian, Vietnamese, Nepali, Thai and mixed/multiple ethnicities.</w:t>
      </w:r>
    </w:p>
    <w:p w14:paraId="653FDDD8" w14:textId="4C0110FA" w:rsidR="008615F2" w:rsidRDefault="008615F2" w:rsidP="009E5DAD">
      <w:pPr>
        <w:rPr>
          <w:sz w:val="20"/>
        </w:rPr>
      </w:pPr>
      <w:r w:rsidRPr="001F5AFF">
        <w:rPr>
          <w:b/>
          <w:sz w:val="20"/>
        </w:rPr>
        <w:t xml:space="preserve">Figure </w:t>
      </w:r>
      <w:r w:rsidR="009E5DAD">
        <w:rPr>
          <w:b/>
          <w:sz w:val="20"/>
        </w:rPr>
        <w:t>A</w:t>
      </w:r>
      <w:r w:rsidR="00F162C1">
        <w:rPr>
          <w:b/>
          <w:sz w:val="20"/>
        </w:rPr>
        <w:t>3</w:t>
      </w:r>
      <w:r w:rsidRPr="001F5AFF">
        <w:rPr>
          <w:b/>
          <w:sz w:val="20"/>
        </w:rPr>
        <w:t>.</w:t>
      </w:r>
      <w:r>
        <w:rPr>
          <w:b/>
          <w:sz w:val="20"/>
        </w:rPr>
        <w:t>2</w:t>
      </w:r>
      <w:r w:rsidRPr="005716CB">
        <w:rPr>
          <w:b/>
          <w:sz w:val="20"/>
        </w:rPr>
        <w:t xml:space="preserve">: </w:t>
      </w:r>
      <w:r>
        <w:rPr>
          <w:b/>
          <w:sz w:val="20"/>
        </w:rPr>
        <w:t>Ethnicity (n=145</w:t>
      </w:r>
      <w:r w:rsidRPr="005716CB">
        <w:rPr>
          <w:b/>
          <w:sz w:val="20"/>
        </w:rPr>
        <w:t>)</w:t>
      </w:r>
    </w:p>
    <w:p w14:paraId="5E2E9CBB" w14:textId="77777777" w:rsidR="008615F2" w:rsidRDefault="008615F2" w:rsidP="009E5DAD">
      <w:pPr>
        <w:rPr>
          <w:sz w:val="20"/>
        </w:rPr>
      </w:pPr>
      <w:r>
        <w:rPr>
          <w:noProof/>
          <w:lang w:eastAsia="en-GB"/>
        </w:rPr>
        <w:drawing>
          <wp:inline distT="0" distB="0" distL="0" distR="0" wp14:anchorId="5903A237" wp14:editId="30642914">
            <wp:extent cx="4572000" cy="2100263"/>
            <wp:effectExtent l="0" t="0" r="0" b="146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D3F960A" w14:textId="13C3856B" w:rsidR="008615F2" w:rsidRPr="005311D2" w:rsidRDefault="008615F2" w:rsidP="009E5DAD">
      <w:r>
        <w:lastRenderedPageBreak/>
        <w:t xml:space="preserve">Figure </w:t>
      </w:r>
      <w:r w:rsidR="009E5DAD">
        <w:t>A3</w:t>
      </w:r>
      <w:r>
        <w:t xml:space="preserve">.3 shows that most participants were born in </w:t>
      </w:r>
      <w:r w:rsidR="00C514B5" w:rsidRPr="00C514B5">
        <w:t>Scotland</w:t>
      </w:r>
      <w:r>
        <w:t xml:space="preserve"> (124, 86%). Only one participant was born in England and one in Northern Ireland, but the 18 participants who said they come from another country indicates that participants come from diverse backgrounds. The ‘other’ countries include Syria, Pakistan, Sudan, </w:t>
      </w:r>
      <w:r w:rsidRPr="00DF31AB">
        <w:t>Nigeria</w:t>
      </w:r>
      <w:r>
        <w:t xml:space="preserve">, </w:t>
      </w:r>
      <w:r w:rsidRPr="00DF31AB">
        <w:t>Gambia</w:t>
      </w:r>
      <w:r>
        <w:t xml:space="preserve">, </w:t>
      </w:r>
      <w:r w:rsidRPr="00DF31AB">
        <w:t>Democratic Republic of the Congo</w:t>
      </w:r>
      <w:r>
        <w:t xml:space="preserve">, Vietnam, Nepal, </w:t>
      </w:r>
      <w:r w:rsidRPr="00DF31AB">
        <w:t>Latvia</w:t>
      </w:r>
      <w:r>
        <w:t xml:space="preserve">, </w:t>
      </w:r>
      <w:r w:rsidRPr="00DF31AB">
        <w:t>Poland</w:t>
      </w:r>
      <w:r>
        <w:t>, Italy, Spain and Romania.</w:t>
      </w:r>
    </w:p>
    <w:p w14:paraId="41239D08" w14:textId="4C67C066" w:rsidR="008615F2" w:rsidRPr="005716CB" w:rsidRDefault="008615F2" w:rsidP="009E5DAD">
      <w:pPr>
        <w:spacing w:after="0"/>
        <w:rPr>
          <w:sz w:val="20"/>
        </w:rPr>
      </w:pPr>
      <w:r>
        <w:rPr>
          <w:b/>
          <w:sz w:val="20"/>
        </w:rPr>
        <w:t xml:space="preserve">Figure </w:t>
      </w:r>
      <w:r w:rsidR="009E5DAD">
        <w:rPr>
          <w:b/>
          <w:sz w:val="20"/>
        </w:rPr>
        <w:t>A</w:t>
      </w:r>
      <w:r w:rsidR="002759BA">
        <w:rPr>
          <w:b/>
          <w:sz w:val="20"/>
        </w:rPr>
        <w:t>2</w:t>
      </w:r>
      <w:r>
        <w:rPr>
          <w:b/>
          <w:sz w:val="20"/>
        </w:rPr>
        <w:t>.3</w:t>
      </w:r>
      <w:r w:rsidRPr="005716CB">
        <w:rPr>
          <w:b/>
          <w:sz w:val="20"/>
        </w:rPr>
        <w:t xml:space="preserve">: </w:t>
      </w:r>
      <w:r>
        <w:rPr>
          <w:b/>
          <w:sz w:val="20"/>
        </w:rPr>
        <w:t>Country of birth (n=144</w:t>
      </w:r>
      <w:r w:rsidRPr="005716CB">
        <w:rPr>
          <w:b/>
          <w:sz w:val="20"/>
        </w:rPr>
        <w:t>)</w:t>
      </w:r>
    </w:p>
    <w:p w14:paraId="0E4C0FD4" w14:textId="77777777" w:rsidR="008615F2" w:rsidRDefault="008615F2" w:rsidP="009E5DAD">
      <w:pPr>
        <w:rPr>
          <w:sz w:val="20"/>
        </w:rPr>
      </w:pPr>
      <w:r>
        <w:rPr>
          <w:noProof/>
          <w:lang w:eastAsia="en-GB"/>
        </w:rPr>
        <w:drawing>
          <wp:inline distT="0" distB="0" distL="0" distR="0" wp14:anchorId="03213D90" wp14:editId="0B9E750B">
            <wp:extent cx="4610100" cy="2033588"/>
            <wp:effectExtent l="0" t="0" r="0" b="508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07FC47" w14:textId="77777777" w:rsidR="008615F2" w:rsidRPr="008D73E3" w:rsidRDefault="008615F2" w:rsidP="009E5DAD">
      <w:pPr>
        <w:pStyle w:val="BSSubHeading1"/>
        <w:ind w:left="0"/>
      </w:pPr>
      <w:r w:rsidRPr="008D73E3">
        <w:t>Deprivation</w:t>
      </w:r>
    </w:p>
    <w:p w14:paraId="2865F57A" w14:textId="692451CA" w:rsidR="008615F2" w:rsidRDefault="008615F2" w:rsidP="009E5DAD">
      <w:r>
        <w:t xml:space="preserve">Although there was some variety across which SIMD </w:t>
      </w:r>
      <w:r w:rsidR="00392575">
        <w:t>quintile</w:t>
      </w:r>
      <w:r>
        <w:t xml:space="preserve"> the participants’ postcodes fell into, where data was available, over half of the participants (59, 51%) were from </w:t>
      </w:r>
      <w:r w:rsidR="00392575">
        <w:t>postcodes within SIMD quintile 1,</w:t>
      </w:r>
      <w:r>
        <w:t xml:space="preserve"> the 20% most depr</w:t>
      </w:r>
      <w:r w:rsidR="009E5DAD">
        <w:t xml:space="preserve">ived areas in </w:t>
      </w:r>
      <w:r w:rsidR="00C514B5" w:rsidRPr="00C514B5">
        <w:t>Scotland</w:t>
      </w:r>
      <w:r w:rsidR="009E5DAD">
        <w:t xml:space="preserve"> (Figure A3</w:t>
      </w:r>
      <w:r>
        <w:t>.4), and a fu</w:t>
      </w:r>
      <w:r w:rsidR="00392575">
        <w:t>rther 17% (20) live in quintile 2</w:t>
      </w:r>
      <w:r>
        <w:t xml:space="preserve">. This shows the programme is achieving a focus on areas of disadvantage, as prescribed by the overall principles of CashBack for Communities Phase 4. </w:t>
      </w:r>
    </w:p>
    <w:p w14:paraId="6A87204F" w14:textId="5D681D3C" w:rsidR="008615F2" w:rsidRDefault="008615F2" w:rsidP="009E5DAD">
      <w:pPr>
        <w:spacing w:after="0"/>
        <w:rPr>
          <w:b/>
          <w:sz w:val="20"/>
        </w:rPr>
      </w:pPr>
      <w:r>
        <w:rPr>
          <w:b/>
          <w:sz w:val="20"/>
        </w:rPr>
        <w:t xml:space="preserve">Figure </w:t>
      </w:r>
      <w:r w:rsidR="009E5DAD">
        <w:rPr>
          <w:b/>
          <w:sz w:val="20"/>
        </w:rPr>
        <w:t>A</w:t>
      </w:r>
      <w:r w:rsidR="00F162C1">
        <w:rPr>
          <w:b/>
          <w:sz w:val="20"/>
        </w:rPr>
        <w:t>3</w:t>
      </w:r>
      <w:r>
        <w:rPr>
          <w:b/>
          <w:sz w:val="20"/>
        </w:rPr>
        <w:t>.4</w:t>
      </w:r>
      <w:r w:rsidRPr="005716CB">
        <w:rPr>
          <w:b/>
          <w:sz w:val="20"/>
        </w:rPr>
        <w:t xml:space="preserve">: </w:t>
      </w:r>
      <w:r w:rsidR="00392575">
        <w:rPr>
          <w:b/>
          <w:sz w:val="20"/>
        </w:rPr>
        <w:t>SIMD quint</w:t>
      </w:r>
      <w:r>
        <w:rPr>
          <w:b/>
          <w:sz w:val="20"/>
        </w:rPr>
        <w:t>ile (n=115</w:t>
      </w:r>
      <w:r w:rsidRPr="005716CB">
        <w:rPr>
          <w:b/>
          <w:sz w:val="20"/>
        </w:rPr>
        <w:t>)</w:t>
      </w:r>
      <w:r>
        <w:rPr>
          <w:b/>
          <w:sz w:val="20"/>
        </w:rPr>
        <w:t xml:space="preserve"> (1 = most deprived, </w:t>
      </w:r>
      <w:r w:rsidR="00392575">
        <w:rPr>
          <w:b/>
          <w:sz w:val="20"/>
        </w:rPr>
        <w:t>5</w:t>
      </w:r>
      <w:r>
        <w:rPr>
          <w:b/>
          <w:sz w:val="20"/>
        </w:rPr>
        <w:t xml:space="preserve"> = least deprived)</w:t>
      </w:r>
    </w:p>
    <w:p w14:paraId="5CEF727B" w14:textId="19953075" w:rsidR="008615F2" w:rsidRPr="0047395B" w:rsidRDefault="00392575" w:rsidP="009E5DAD">
      <w:pPr>
        <w:rPr>
          <w:sz w:val="20"/>
        </w:rPr>
      </w:pPr>
      <w:r>
        <w:rPr>
          <w:noProof/>
          <w:lang w:eastAsia="en-GB"/>
        </w:rPr>
        <w:drawing>
          <wp:inline distT="0" distB="0" distL="0" distR="0" wp14:anchorId="0B70A5B0" wp14:editId="799B2BBE">
            <wp:extent cx="4572000" cy="2519363"/>
            <wp:effectExtent l="0" t="0" r="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2E1867" w14:textId="77777777" w:rsidR="00B507B7" w:rsidRDefault="00B507B7" w:rsidP="009E5DAD">
      <w:pPr>
        <w:pStyle w:val="BSSubHeading1"/>
        <w:ind w:left="0"/>
      </w:pPr>
    </w:p>
    <w:p w14:paraId="6907B538" w14:textId="77777777" w:rsidR="008615F2" w:rsidRPr="008D73E3" w:rsidRDefault="008615F2" w:rsidP="009E5DAD">
      <w:pPr>
        <w:pStyle w:val="BSSubHeading1"/>
        <w:ind w:left="0"/>
      </w:pPr>
      <w:r w:rsidRPr="008D73E3">
        <w:lastRenderedPageBreak/>
        <w:t>Disability</w:t>
      </w:r>
    </w:p>
    <w:p w14:paraId="10018525" w14:textId="5BD58A79" w:rsidR="00AC5DEB" w:rsidRDefault="008615F2" w:rsidP="00B507B7">
      <w:r>
        <w:t xml:space="preserve">Over 10% of participants (15, 11%) said that they had a disability, </w:t>
      </w:r>
      <w:r w:rsidRPr="00C46B9E">
        <w:t xml:space="preserve">long-term </w:t>
      </w:r>
      <w:r>
        <w:t xml:space="preserve">sickness or learning disability (Figure </w:t>
      </w:r>
      <w:r w:rsidR="009E5DAD">
        <w:t>A3</w:t>
      </w:r>
      <w:r>
        <w:t xml:space="preserve">.5). </w:t>
      </w:r>
    </w:p>
    <w:p w14:paraId="49F9AF84" w14:textId="0696655B" w:rsidR="008615F2" w:rsidRDefault="009E5DAD" w:rsidP="009E5DAD">
      <w:pPr>
        <w:rPr>
          <w:sz w:val="20"/>
        </w:rPr>
      </w:pPr>
      <w:r>
        <w:rPr>
          <w:b/>
          <w:sz w:val="20"/>
        </w:rPr>
        <w:t>Figure A</w:t>
      </w:r>
      <w:r w:rsidR="00F162C1">
        <w:rPr>
          <w:b/>
          <w:sz w:val="20"/>
        </w:rPr>
        <w:t>3</w:t>
      </w:r>
      <w:r w:rsidR="008615F2">
        <w:rPr>
          <w:b/>
          <w:sz w:val="20"/>
        </w:rPr>
        <w:t>.5</w:t>
      </w:r>
      <w:r w:rsidR="008615F2" w:rsidRPr="005716CB">
        <w:rPr>
          <w:b/>
          <w:sz w:val="20"/>
        </w:rPr>
        <w:t xml:space="preserve">: </w:t>
      </w:r>
      <w:r w:rsidR="008615F2">
        <w:rPr>
          <w:b/>
          <w:sz w:val="20"/>
        </w:rPr>
        <w:t xml:space="preserve">Do you have </w:t>
      </w:r>
      <w:r w:rsidR="008615F2" w:rsidRPr="005520D6">
        <w:rPr>
          <w:b/>
          <w:sz w:val="20"/>
        </w:rPr>
        <w:t xml:space="preserve">a disability, long-term </w:t>
      </w:r>
      <w:r w:rsidR="008615F2">
        <w:rPr>
          <w:b/>
          <w:sz w:val="20"/>
        </w:rPr>
        <w:t>sickness or learning disability? (n=133</w:t>
      </w:r>
      <w:r w:rsidR="008615F2" w:rsidRPr="005716CB">
        <w:rPr>
          <w:b/>
          <w:sz w:val="20"/>
        </w:rPr>
        <w:t>)</w:t>
      </w:r>
    </w:p>
    <w:p w14:paraId="0ACF4162" w14:textId="77777777" w:rsidR="008615F2" w:rsidRDefault="008615F2" w:rsidP="009E5DAD">
      <w:pPr>
        <w:rPr>
          <w:color w:val="006983"/>
        </w:rPr>
      </w:pPr>
      <w:r>
        <w:rPr>
          <w:noProof/>
          <w:lang w:eastAsia="en-GB"/>
        </w:rPr>
        <w:drawing>
          <wp:inline distT="0" distB="0" distL="0" distR="0" wp14:anchorId="597780B0" wp14:editId="4E8C873D">
            <wp:extent cx="4572000" cy="2243138"/>
            <wp:effectExtent l="0" t="0" r="0" b="508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C0C0BB1" w14:textId="77777777" w:rsidR="008615F2" w:rsidRPr="008D73E3" w:rsidRDefault="008615F2" w:rsidP="009E5DAD">
      <w:pPr>
        <w:pStyle w:val="BSSubHeading1"/>
        <w:ind w:left="0"/>
      </w:pPr>
      <w:r>
        <w:t>Caring responsibility</w:t>
      </w:r>
      <w:r w:rsidRPr="008D73E3">
        <w:t xml:space="preserve"> </w:t>
      </w:r>
    </w:p>
    <w:p w14:paraId="05295CE5" w14:textId="12054C1C" w:rsidR="008615F2" w:rsidRDefault="009E5DAD" w:rsidP="009E5DAD">
      <w:r>
        <w:t>Figure A3</w:t>
      </w:r>
      <w:r w:rsidR="008615F2">
        <w:t>.6 shows that 8% (12) of the participants stated that they were young carers, which was defined as caring</w:t>
      </w:r>
      <w:r w:rsidR="008615F2" w:rsidRPr="00C46B9E">
        <w:t xml:space="preserve"> for or look</w:t>
      </w:r>
      <w:r w:rsidR="008615F2">
        <w:t>ing</w:t>
      </w:r>
      <w:r w:rsidR="008615F2" w:rsidRPr="00C46B9E">
        <w:t xml:space="preserve"> after </w:t>
      </w:r>
      <w:r w:rsidR="008615F2">
        <w:t>a family member</w:t>
      </w:r>
      <w:r w:rsidR="008615F2" w:rsidRPr="00C46B9E">
        <w:t xml:space="preserve"> </w:t>
      </w:r>
      <w:r w:rsidR="008615F2">
        <w:t>at</w:t>
      </w:r>
      <w:r w:rsidR="008615F2" w:rsidRPr="00C46B9E">
        <w:t xml:space="preserve"> home because, for example, they have a </w:t>
      </w:r>
      <w:r w:rsidR="008615F2">
        <w:t>long-term illness or disability.</w:t>
      </w:r>
      <w:r w:rsidR="008615F2" w:rsidRPr="00C46B9E">
        <w:t xml:space="preserve"> </w:t>
      </w:r>
    </w:p>
    <w:p w14:paraId="1EDD7DA2" w14:textId="6E2DCCA5" w:rsidR="008615F2" w:rsidRDefault="008615F2" w:rsidP="009E5DAD">
      <w:pPr>
        <w:rPr>
          <w:sz w:val="20"/>
        </w:rPr>
      </w:pPr>
      <w:r>
        <w:rPr>
          <w:b/>
          <w:sz w:val="20"/>
        </w:rPr>
        <w:t xml:space="preserve">Figure </w:t>
      </w:r>
      <w:r w:rsidR="009E5DAD">
        <w:rPr>
          <w:b/>
          <w:sz w:val="20"/>
        </w:rPr>
        <w:t>A</w:t>
      </w:r>
      <w:r w:rsidR="00F162C1">
        <w:rPr>
          <w:b/>
          <w:sz w:val="20"/>
        </w:rPr>
        <w:t>3</w:t>
      </w:r>
      <w:r>
        <w:rPr>
          <w:b/>
          <w:sz w:val="20"/>
        </w:rPr>
        <w:t>.6</w:t>
      </w:r>
      <w:r w:rsidRPr="005716CB">
        <w:rPr>
          <w:b/>
          <w:sz w:val="20"/>
        </w:rPr>
        <w:t>:</w:t>
      </w:r>
      <w:r>
        <w:rPr>
          <w:b/>
          <w:sz w:val="20"/>
        </w:rPr>
        <w:t xml:space="preserve"> </w:t>
      </w:r>
      <w:r w:rsidRPr="005520D6">
        <w:rPr>
          <w:b/>
          <w:sz w:val="20"/>
        </w:rPr>
        <w:t>Are you a young carer? (n=1</w:t>
      </w:r>
      <w:r>
        <w:rPr>
          <w:b/>
          <w:sz w:val="20"/>
        </w:rPr>
        <w:t>4</w:t>
      </w:r>
      <w:r w:rsidRPr="005520D6">
        <w:rPr>
          <w:b/>
          <w:sz w:val="20"/>
        </w:rPr>
        <w:t>3)</w:t>
      </w:r>
    </w:p>
    <w:p w14:paraId="32296B6C" w14:textId="77777777" w:rsidR="008615F2" w:rsidRPr="00BE2652" w:rsidRDefault="008615F2" w:rsidP="009E5DAD">
      <w:pPr>
        <w:jc w:val="both"/>
        <w:rPr>
          <w:sz w:val="20"/>
        </w:rPr>
      </w:pPr>
      <w:r>
        <w:rPr>
          <w:noProof/>
          <w:lang w:eastAsia="en-GB"/>
        </w:rPr>
        <w:drawing>
          <wp:inline distT="0" distB="0" distL="0" distR="0" wp14:anchorId="46C8CFB6" wp14:editId="7C4D32AC">
            <wp:extent cx="3800475" cy="1995488"/>
            <wp:effectExtent l="0" t="0" r="9525" b="508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4E700A" w14:textId="3676ECEC" w:rsidR="008615F2" w:rsidRDefault="008615F2">
      <w:pPr>
        <w:spacing w:line="259" w:lineRule="auto"/>
        <w:rPr>
          <w:rFonts w:cs="Kartika"/>
          <w:b/>
          <w:caps/>
          <w:color w:val="006983"/>
          <w:sz w:val="24"/>
          <w:szCs w:val="22"/>
        </w:rPr>
      </w:pPr>
    </w:p>
    <w:sectPr w:rsidR="008615F2" w:rsidSect="00DD4469">
      <w:headerReference w:type="first" r:id="rId51"/>
      <w:pgSz w:w="11906" w:h="16838"/>
      <w:pgMar w:top="1440" w:right="1440" w:bottom="1440" w:left="1440" w:header="34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55AEB" w14:textId="77777777" w:rsidR="00831F7F" w:rsidRDefault="00831F7F" w:rsidP="00530558">
      <w:r>
        <w:separator/>
      </w:r>
    </w:p>
  </w:endnote>
  <w:endnote w:type="continuationSeparator" w:id="0">
    <w:p w14:paraId="2F215792" w14:textId="77777777" w:rsidR="00831F7F" w:rsidRDefault="00831F7F" w:rsidP="0053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Kartika">
    <w:altName w:val="Times New Roman"/>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C1E8C" w14:textId="77777777" w:rsidR="005C1C86" w:rsidRDefault="005C1C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1044" w14:textId="77777777" w:rsidR="005C1C86" w:rsidRPr="00C057DB" w:rsidRDefault="005C1C86" w:rsidP="00530558">
    <w:pPr>
      <w:pStyle w:val="Footer"/>
      <w:rPr>
        <w:color w:val="006983"/>
        <w:sz w:val="18"/>
        <w:szCs w:val="18"/>
      </w:rPr>
    </w:pPr>
    <w:r>
      <w:rPr>
        <w:color w:val="006983"/>
        <w:sz w:val="18"/>
        <w:szCs w:val="18"/>
      </w:rPr>
      <w:t>3 Boroughloch Square, Edinburgh EH8 9NJ</w:t>
    </w:r>
  </w:p>
  <w:p w14:paraId="07E0D527" w14:textId="77777777" w:rsidR="005C1C86" w:rsidRPr="00C057DB" w:rsidRDefault="005C1C86" w:rsidP="00530558">
    <w:pPr>
      <w:pStyle w:val="Footer"/>
      <w:rPr>
        <w:color w:val="006983"/>
        <w:sz w:val="18"/>
        <w:szCs w:val="18"/>
      </w:rPr>
    </w:pPr>
    <w:r w:rsidRPr="00C057DB">
      <w:rPr>
        <w:color w:val="006983"/>
        <w:sz w:val="18"/>
        <w:szCs w:val="18"/>
      </w:rPr>
      <w:t xml:space="preserve">T: 0131 </w:t>
    </w:r>
    <w:r>
      <w:rPr>
        <w:color w:val="006983"/>
        <w:sz w:val="18"/>
        <w:szCs w:val="18"/>
      </w:rPr>
      <w:t>667 2919</w:t>
    </w:r>
  </w:p>
  <w:p w14:paraId="575DE17A" w14:textId="77777777" w:rsidR="005C1C86" w:rsidRPr="000B60F1" w:rsidRDefault="005C1C86" w:rsidP="00530558">
    <w:pPr>
      <w:pStyle w:val="Footer"/>
      <w:rPr>
        <w:sz w:val="18"/>
        <w:szCs w:val="18"/>
      </w:rPr>
    </w:pPr>
    <w:r w:rsidRPr="000B60F1">
      <w:rPr>
        <w:color w:val="006983"/>
        <w:sz w:val="18"/>
        <w:szCs w:val="18"/>
      </w:rPr>
      <w:t>E:</w:t>
    </w:r>
    <w:r w:rsidRPr="000B60F1">
      <w:rPr>
        <w:sz w:val="18"/>
        <w:szCs w:val="18"/>
      </w:rPr>
      <w:t xml:space="preserve"> </w:t>
    </w:r>
    <w:hyperlink r:id="rId1" w:history="1">
      <w:r w:rsidRPr="00657516">
        <w:rPr>
          <w:rStyle w:val="Hyperlink"/>
          <w:sz w:val="18"/>
          <w:szCs w:val="18"/>
        </w:rPr>
        <w:t>admin@blakestevenson.co.uk</w:t>
      </w:r>
    </w:hyperlink>
  </w:p>
  <w:p w14:paraId="479FFAE2" w14:textId="77777777" w:rsidR="005C1C86" w:rsidRPr="00C057DB" w:rsidRDefault="005C1C86" w:rsidP="00530558">
    <w:pPr>
      <w:pStyle w:val="Footer"/>
      <w:rPr>
        <w:color w:val="006983"/>
        <w:sz w:val="18"/>
        <w:szCs w:val="18"/>
      </w:rPr>
    </w:pPr>
    <w:r w:rsidRPr="00C057DB">
      <w:rPr>
        <w:color w:val="006983"/>
        <w:sz w:val="18"/>
        <w:szCs w:val="18"/>
      </w:rPr>
      <w:t>www.blakestevenson.co.uk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B199F" w14:textId="77777777" w:rsidR="005C1C86" w:rsidRDefault="005C1C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70895" w14:textId="095240C0" w:rsidR="005C1C86" w:rsidRDefault="005C1C86" w:rsidP="004147F5">
    <w:pPr>
      <w:pStyle w:val="Footer"/>
      <w:jc w:val="right"/>
    </w:pPr>
  </w:p>
  <w:p w14:paraId="759861EC" w14:textId="7B885B95" w:rsidR="005C1C86" w:rsidRDefault="005C1C86" w:rsidP="007F4511">
    <w:pPr>
      <w:pStyle w:val="Footer"/>
      <w:jc w:val="right"/>
    </w:pPr>
  </w:p>
  <w:p w14:paraId="71F196BD" w14:textId="77777777" w:rsidR="005C1C86" w:rsidRPr="000B60F1" w:rsidRDefault="005C1C86" w:rsidP="004147F5">
    <w:pPr>
      <w:pStyle w:val="Footer"/>
      <w:tabs>
        <w:tab w:val="clear" w:pos="4513"/>
      </w:tabs>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DFA11" w14:textId="77777777" w:rsidR="005C1C86" w:rsidRPr="00B507B7" w:rsidRDefault="005C1C86" w:rsidP="00B507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525494"/>
      <w:docPartObj>
        <w:docPartGallery w:val="Page Numbers (Bottom of Page)"/>
        <w:docPartUnique/>
      </w:docPartObj>
    </w:sdtPr>
    <w:sdtEndPr>
      <w:rPr>
        <w:noProof/>
      </w:rPr>
    </w:sdtEndPr>
    <w:sdtContent>
      <w:p w14:paraId="2E144400" w14:textId="77777777" w:rsidR="005C1C86" w:rsidRDefault="005C1C86" w:rsidP="007F4511">
        <w:pPr>
          <w:pStyle w:val="Footer"/>
          <w:jc w:val="right"/>
        </w:pPr>
        <w:r>
          <w:fldChar w:fldCharType="begin"/>
        </w:r>
        <w:r>
          <w:instrText xml:space="preserve"> PAGE   \* MERGEFORMAT </w:instrText>
        </w:r>
        <w:r>
          <w:fldChar w:fldCharType="separate"/>
        </w:r>
        <w:r w:rsidR="00DB66D0">
          <w:rPr>
            <w:noProof/>
          </w:rPr>
          <w:t>iv</w:t>
        </w:r>
        <w:r>
          <w:rPr>
            <w:noProof/>
          </w:rPr>
          <w:fldChar w:fldCharType="end"/>
        </w:r>
      </w:p>
    </w:sdtContent>
  </w:sdt>
  <w:p w14:paraId="5A817590" w14:textId="77777777" w:rsidR="005C1C86" w:rsidRPr="000B60F1" w:rsidRDefault="005C1C86" w:rsidP="004147F5">
    <w:pPr>
      <w:pStyle w:val="Footer"/>
      <w:tabs>
        <w:tab w:val="clear" w:pos="4513"/>
      </w:tabs>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345509"/>
      <w:docPartObj>
        <w:docPartGallery w:val="Page Numbers (Bottom of Page)"/>
        <w:docPartUnique/>
      </w:docPartObj>
    </w:sdtPr>
    <w:sdtEndPr>
      <w:rPr>
        <w:noProof/>
      </w:rPr>
    </w:sdtEndPr>
    <w:sdtContent>
      <w:p w14:paraId="3B7E1B2E" w14:textId="77777777" w:rsidR="005C1C86" w:rsidRDefault="005C1C86">
        <w:pPr>
          <w:pStyle w:val="Footer"/>
          <w:jc w:val="right"/>
        </w:pPr>
        <w:r>
          <w:fldChar w:fldCharType="begin"/>
        </w:r>
        <w:r>
          <w:instrText xml:space="preserve"> PAGE   \* MERGEFORMAT </w:instrText>
        </w:r>
        <w:r>
          <w:fldChar w:fldCharType="separate"/>
        </w:r>
        <w:r w:rsidR="00DB66D0">
          <w:rPr>
            <w:noProof/>
          </w:rPr>
          <w:t>i</w:t>
        </w:r>
        <w:r>
          <w:rPr>
            <w:noProof/>
          </w:rPr>
          <w:fldChar w:fldCharType="end"/>
        </w:r>
      </w:p>
    </w:sdtContent>
  </w:sdt>
  <w:p w14:paraId="6FE58C59" w14:textId="77777777" w:rsidR="005C1C86" w:rsidRDefault="005C1C86" w:rsidP="00606D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11771"/>
      <w:docPartObj>
        <w:docPartGallery w:val="Page Numbers (Bottom of Page)"/>
        <w:docPartUnique/>
      </w:docPartObj>
    </w:sdtPr>
    <w:sdtEndPr>
      <w:rPr>
        <w:noProof/>
        <w:sz w:val="18"/>
        <w:szCs w:val="18"/>
      </w:rPr>
    </w:sdtEndPr>
    <w:sdtContent>
      <w:p w14:paraId="235E2B7B" w14:textId="77777777" w:rsidR="005C1C86" w:rsidRPr="00C057DB" w:rsidRDefault="005C1C86">
        <w:pPr>
          <w:pStyle w:val="Footer"/>
          <w:jc w:val="right"/>
          <w:rPr>
            <w:sz w:val="18"/>
            <w:szCs w:val="18"/>
          </w:rPr>
        </w:pPr>
        <w:r w:rsidRPr="00C057DB">
          <w:rPr>
            <w:noProof/>
            <w:sz w:val="18"/>
            <w:szCs w:val="18"/>
            <w:lang w:eastAsia="en-GB"/>
          </w:rPr>
          <w:drawing>
            <wp:anchor distT="0" distB="0" distL="114300" distR="114300" simplePos="0" relativeHeight="251657728" behindDoc="0" locked="0" layoutInCell="1" allowOverlap="1" wp14:anchorId="4C575746" wp14:editId="4DBBE42F">
              <wp:simplePos x="0" y="0"/>
              <wp:positionH relativeFrom="column">
                <wp:posOffset>-895350</wp:posOffset>
              </wp:positionH>
              <wp:positionV relativeFrom="page">
                <wp:posOffset>8832850</wp:posOffset>
              </wp:positionV>
              <wp:extent cx="4921250" cy="1704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5596" cy="1706280"/>
                      </a:xfrm>
                      <a:prstGeom prst="rect">
                        <a:avLst/>
                      </a:prstGeom>
                    </pic:spPr>
                  </pic:pic>
                </a:graphicData>
              </a:graphic>
              <wp14:sizeRelH relativeFrom="margin">
                <wp14:pctWidth>0</wp14:pctWidth>
              </wp14:sizeRelH>
              <wp14:sizeRelV relativeFrom="margin">
                <wp14:pctHeight>0</wp14:pctHeight>
              </wp14:sizeRelV>
            </wp:anchor>
          </w:drawing>
        </w:r>
        <w:r w:rsidRPr="00C057DB">
          <w:rPr>
            <w:sz w:val="18"/>
            <w:szCs w:val="18"/>
          </w:rPr>
          <w:fldChar w:fldCharType="begin"/>
        </w:r>
        <w:r w:rsidRPr="00C057DB">
          <w:rPr>
            <w:sz w:val="18"/>
            <w:szCs w:val="18"/>
          </w:rPr>
          <w:instrText xml:space="preserve"> PAGE   \* MERGEFORMAT </w:instrText>
        </w:r>
        <w:r w:rsidRPr="00C057DB">
          <w:rPr>
            <w:sz w:val="18"/>
            <w:szCs w:val="18"/>
          </w:rPr>
          <w:fldChar w:fldCharType="separate"/>
        </w:r>
        <w:r w:rsidR="00DB66D0">
          <w:rPr>
            <w:noProof/>
            <w:sz w:val="18"/>
            <w:szCs w:val="18"/>
          </w:rPr>
          <w:t>13</w:t>
        </w:r>
        <w:r w:rsidRPr="00C057DB">
          <w:rPr>
            <w:noProof/>
            <w:sz w:val="18"/>
            <w:szCs w:val="18"/>
          </w:rPr>
          <w:fldChar w:fldCharType="end"/>
        </w:r>
      </w:p>
    </w:sdtContent>
  </w:sdt>
  <w:p w14:paraId="6EB6E3D9" w14:textId="77777777" w:rsidR="005C1C86" w:rsidRPr="000B60F1" w:rsidRDefault="005C1C86" w:rsidP="003E1E5E">
    <w:pPr>
      <w:pStyle w:val="Footer"/>
      <w:tabs>
        <w:tab w:val="clear" w:pos="4513"/>
        <w:tab w:val="clear" w:pos="9026"/>
        <w:tab w:val="left" w:pos="771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15502"/>
      <w:docPartObj>
        <w:docPartGallery w:val="Page Numbers (Bottom of Page)"/>
        <w:docPartUnique/>
      </w:docPartObj>
    </w:sdtPr>
    <w:sdtEndPr>
      <w:rPr>
        <w:noProof/>
        <w:sz w:val="18"/>
        <w:szCs w:val="18"/>
      </w:rPr>
    </w:sdtEndPr>
    <w:sdtContent>
      <w:p w14:paraId="0BDDFE85" w14:textId="77777777" w:rsidR="005C1C86" w:rsidRDefault="005C1C86">
        <w:pPr>
          <w:pStyle w:val="Footer"/>
          <w:jc w:val="right"/>
          <w:rPr>
            <w:noProof/>
            <w:sz w:val="18"/>
            <w:szCs w:val="18"/>
          </w:rPr>
        </w:pPr>
        <w:r w:rsidRPr="00C057DB">
          <w:rPr>
            <w:noProof/>
            <w:sz w:val="18"/>
            <w:szCs w:val="18"/>
            <w:lang w:eastAsia="en-GB"/>
          </w:rPr>
          <w:drawing>
            <wp:anchor distT="0" distB="0" distL="114300" distR="114300" simplePos="0" relativeHeight="251656704" behindDoc="0" locked="0" layoutInCell="1" allowOverlap="1" wp14:anchorId="3C2DAB0D" wp14:editId="3F07F29B">
              <wp:simplePos x="0" y="0"/>
              <wp:positionH relativeFrom="page">
                <wp:align>left</wp:align>
              </wp:positionH>
              <wp:positionV relativeFrom="page">
                <wp:posOffset>8912733</wp:posOffset>
              </wp:positionV>
              <wp:extent cx="4762500" cy="16022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0" cy="1602232"/>
                      </a:xfrm>
                      <a:prstGeom prst="rect">
                        <a:avLst/>
                      </a:prstGeom>
                    </pic:spPr>
                  </pic:pic>
                </a:graphicData>
              </a:graphic>
              <wp14:sizeRelH relativeFrom="margin">
                <wp14:pctWidth>0</wp14:pctWidth>
              </wp14:sizeRelH>
              <wp14:sizeRelV relativeFrom="margin">
                <wp14:pctHeight>0</wp14:pctHeight>
              </wp14:sizeRelV>
            </wp:anchor>
          </w:drawing>
        </w:r>
        <w:r w:rsidRPr="00C057DB">
          <w:rPr>
            <w:sz w:val="18"/>
            <w:szCs w:val="18"/>
          </w:rPr>
          <w:fldChar w:fldCharType="begin"/>
        </w:r>
        <w:r w:rsidRPr="00DD4469">
          <w:rPr>
            <w:sz w:val="18"/>
            <w:szCs w:val="18"/>
          </w:rPr>
          <w:instrText xml:space="preserve"> PAGE   \* MERGEFORMAT </w:instrText>
        </w:r>
        <w:r w:rsidRPr="00C057DB">
          <w:rPr>
            <w:sz w:val="18"/>
            <w:szCs w:val="18"/>
          </w:rPr>
          <w:fldChar w:fldCharType="separate"/>
        </w:r>
        <w:r w:rsidR="00DB66D0">
          <w:rPr>
            <w:noProof/>
            <w:sz w:val="18"/>
            <w:szCs w:val="18"/>
          </w:rPr>
          <w:t>27</w:t>
        </w:r>
        <w:r w:rsidRPr="00C057DB">
          <w:rPr>
            <w:noProof/>
            <w:sz w:val="18"/>
            <w:szCs w:val="18"/>
          </w:rPr>
          <w:fldChar w:fldCharType="end"/>
        </w:r>
      </w:p>
      <w:p w14:paraId="5E79F73A" w14:textId="77777777" w:rsidR="005C1C86" w:rsidRPr="00C057DB" w:rsidRDefault="005C1C86">
        <w:pPr>
          <w:pStyle w:val="Footer"/>
          <w:jc w:val="right"/>
          <w:rPr>
            <w:sz w:val="18"/>
            <w:szCs w:val="18"/>
          </w:rPr>
        </w:pPr>
      </w:p>
    </w:sdtContent>
  </w:sdt>
  <w:p w14:paraId="080E4DC8" w14:textId="77777777" w:rsidR="005C1C86" w:rsidRDefault="005C1C86" w:rsidP="00606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3342D" w14:textId="77777777" w:rsidR="00831F7F" w:rsidRDefault="00831F7F" w:rsidP="00530558">
      <w:r>
        <w:separator/>
      </w:r>
    </w:p>
  </w:footnote>
  <w:footnote w:type="continuationSeparator" w:id="0">
    <w:p w14:paraId="6043BE2F" w14:textId="77777777" w:rsidR="00831F7F" w:rsidRDefault="00831F7F" w:rsidP="00530558">
      <w:r>
        <w:continuationSeparator/>
      </w:r>
    </w:p>
  </w:footnote>
  <w:footnote w:id="1">
    <w:p w14:paraId="268CA234" w14:textId="28D62E56" w:rsidR="005C1C86" w:rsidRDefault="005C1C86">
      <w:pPr>
        <w:pStyle w:val="FootnoteText"/>
      </w:pPr>
      <w:r>
        <w:rPr>
          <w:rStyle w:val="FootnoteReference"/>
        </w:rPr>
        <w:footnoteRef/>
      </w:r>
      <w:r w:rsidRPr="004A2450">
        <w:rPr>
          <w:sz w:val="22"/>
        </w:rPr>
        <w:t xml:space="preserve"> </w:t>
      </w:r>
      <w:r w:rsidRPr="004A2450">
        <w:rPr>
          <w:sz w:val="18"/>
        </w:rPr>
        <w:t>5% preferred not to say</w:t>
      </w:r>
    </w:p>
  </w:footnote>
  <w:footnote w:id="2">
    <w:p w14:paraId="4055970C" w14:textId="41313AE9" w:rsidR="005C1C86" w:rsidRDefault="005C1C86">
      <w:pPr>
        <w:pStyle w:val="FootnoteText"/>
      </w:pPr>
      <w:r w:rsidRPr="00D46088">
        <w:rPr>
          <w:rStyle w:val="FootnoteReference"/>
          <w:sz w:val="18"/>
        </w:rPr>
        <w:footnoteRef/>
      </w:r>
      <w:r w:rsidRPr="00D46088">
        <w:rPr>
          <w:sz w:val="18"/>
        </w:rPr>
        <w:t xml:space="preserve"> One of these schools will offer the programme to either S1 and S3 pupils, or S2 and S3 pupils.</w:t>
      </w:r>
    </w:p>
  </w:footnote>
  <w:footnote w:id="3">
    <w:p w14:paraId="4EF7D9DC" w14:textId="2C599966" w:rsidR="005C1C86" w:rsidRDefault="005C1C86">
      <w:pPr>
        <w:pStyle w:val="FootnoteText"/>
      </w:pPr>
      <w:r w:rsidRPr="004A260D">
        <w:rPr>
          <w:rStyle w:val="FootnoteReference"/>
          <w:color w:val="000000" w:themeColor="text1"/>
          <w:sz w:val="18"/>
        </w:rPr>
        <w:footnoteRef/>
      </w:r>
      <w:r w:rsidRPr="004A260D">
        <w:rPr>
          <w:color w:val="000000" w:themeColor="text1"/>
          <w:sz w:val="18"/>
        </w:rPr>
        <w:t xml:space="preserve"> </w:t>
      </w:r>
      <w:hyperlink r:id="rId1" w:history="1">
        <w:r w:rsidRPr="004A260D">
          <w:rPr>
            <w:rStyle w:val="Hyperlink"/>
            <w:color w:val="000000" w:themeColor="text1"/>
            <w:sz w:val="18"/>
            <w:lang w:eastAsia="en-GB"/>
          </w:rPr>
          <w:t>https://jr.nba.com/basketball-practice-plans/rookie/</w:t>
        </w:r>
      </w:hyperlink>
    </w:p>
  </w:footnote>
  <w:footnote w:id="4">
    <w:p w14:paraId="457B569D" w14:textId="3E7D8C79" w:rsidR="005C1C86" w:rsidRDefault="005C1C86">
      <w:pPr>
        <w:pStyle w:val="FootnoteText"/>
      </w:pPr>
      <w:r>
        <w:rPr>
          <w:rStyle w:val="FootnoteReference"/>
        </w:rPr>
        <w:footnoteRef/>
      </w:r>
      <w:r>
        <w:t xml:space="preserve"> </w:t>
      </w:r>
      <w:r w:rsidRPr="004A2450">
        <w:rPr>
          <w:sz w:val="18"/>
        </w:rPr>
        <w:t>5% preferred not to say</w:t>
      </w:r>
    </w:p>
  </w:footnote>
  <w:footnote w:id="5">
    <w:p w14:paraId="703C43CF" w14:textId="3195B1E8" w:rsidR="005C1C86" w:rsidRDefault="005C1C86">
      <w:pPr>
        <w:pStyle w:val="FootnoteText"/>
      </w:pPr>
      <w:r w:rsidRPr="000B22FB">
        <w:rPr>
          <w:rStyle w:val="FootnoteReference"/>
          <w:sz w:val="18"/>
        </w:rPr>
        <w:footnoteRef/>
      </w:r>
      <w:r w:rsidRPr="000B22FB">
        <w:rPr>
          <w:sz w:val="18"/>
        </w:rPr>
        <w:t xml:space="preserve"> There are two unknown additional participants included in this </w:t>
      </w:r>
      <w:r>
        <w:rPr>
          <w:sz w:val="18"/>
        </w:rPr>
        <w:t>count</w:t>
      </w:r>
      <w:r w:rsidRPr="000B22FB">
        <w:rPr>
          <w:sz w:val="18"/>
        </w:rPr>
        <w:t>.</w:t>
      </w:r>
    </w:p>
  </w:footnote>
  <w:footnote w:id="6">
    <w:p w14:paraId="3D37A948" w14:textId="34F0AF3D" w:rsidR="005C1C86" w:rsidRDefault="005C1C86" w:rsidP="00DA04C8">
      <w:pPr>
        <w:pStyle w:val="FootnoteText"/>
      </w:pPr>
      <w:r w:rsidRPr="008D695D">
        <w:rPr>
          <w:rStyle w:val="FootnoteReference"/>
          <w:sz w:val="18"/>
        </w:rPr>
        <w:footnoteRef/>
      </w:r>
      <w:r w:rsidRPr="008D695D">
        <w:rPr>
          <w:sz w:val="18"/>
        </w:rPr>
        <w:t xml:space="preserve"> The numbers achieved are of</w:t>
      </w:r>
      <w:r>
        <w:rPr>
          <w:sz w:val="18"/>
        </w:rPr>
        <w:t>ten below the targets because two</w:t>
      </w:r>
      <w:r w:rsidRPr="008D695D">
        <w:rPr>
          <w:sz w:val="18"/>
        </w:rPr>
        <w:t xml:space="preserve"> schools withdrew from the programme shortly before the beginning of Year 1, and the targets are based on 180 young people participating across eight schools. However, calculating the outcomes achieved as a percentage of the actual total number of participants in Year 1 (156 across six schools), the targets have often been surpassed in percentage terms.</w:t>
      </w:r>
    </w:p>
  </w:footnote>
  <w:footnote w:id="7">
    <w:p w14:paraId="2E265CF7" w14:textId="4C82D4F0" w:rsidR="005C1C86" w:rsidRDefault="005C1C86">
      <w:pPr>
        <w:pStyle w:val="FootnoteText"/>
      </w:pPr>
      <w:r w:rsidRPr="00823896">
        <w:rPr>
          <w:rStyle w:val="FootnoteReference"/>
          <w:sz w:val="18"/>
        </w:rPr>
        <w:footnoteRef/>
      </w:r>
      <w:r w:rsidRPr="00823896">
        <w:rPr>
          <w:sz w:val="18"/>
        </w:rPr>
        <w:t xml:space="preserve"> Identified by 123 of the 149 (83%) </w:t>
      </w:r>
      <w:r>
        <w:rPr>
          <w:sz w:val="18"/>
        </w:rPr>
        <w:t xml:space="preserve">participants </w:t>
      </w:r>
      <w:r w:rsidRPr="00823896">
        <w:rPr>
          <w:sz w:val="18"/>
        </w:rPr>
        <w:t>who responded to the survey.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5FC9" w14:textId="77777777" w:rsidR="005C1C86" w:rsidRDefault="005C1C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F292D" w14:textId="2B6FE4BC" w:rsidR="005C1C86" w:rsidRDefault="005C1C86" w:rsidP="001E10E6">
    <w:pPr>
      <w:pStyle w:val="Header"/>
      <w:ind w:hanging="426"/>
      <w:jc w:val="center"/>
    </w:pPr>
    <w:r w:rsidRPr="001E10E6">
      <w:rPr>
        <w:noProof/>
        <w:lang w:eastAsia="en-GB"/>
      </w:rPr>
      <w:drawing>
        <wp:inline distT="0" distB="0" distL="0" distR="0" wp14:anchorId="16180215" wp14:editId="190E5E29">
          <wp:extent cx="6276975" cy="1238250"/>
          <wp:effectExtent l="0" t="0" r="9525" b="0"/>
          <wp:docPr id="2" name="Picture 2" descr="K:\Snap templates\Logos for Snap\Basketball, BS and CashBack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nap templates\Logos for Snap\Basketball, BS and CashBack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12382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8149C" w14:textId="77777777" w:rsidR="005C1C86" w:rsidRDefault="005C1C86" w:rsidP="00530558">
    <w:pPr>
      <w:pStyle w:val="Header"/>
    </w:pPr>
  </w:p>
  <w:p w14:paraId="52BA44B3" w14:textId="0A53932E" w:rsidR="005C1C86" w:rsidRPr="00225904" w:rsidRDefault="005C1C86" w:rsidP="00C347FA">
    <w:pPr>
      <w:pStyle w:val="Footer"/>
      <w:jc w:val="right"/>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D669" w14:textId="75940CA4" w:rsidR="005C1C86" w:rsidRPr="00DD4469" w:rsidRDefault="005C1C86" w:rsidP="00B507B7">
    <w:pPr>
      <w:pStyle w:val="Header"/>
      <w:rPr>
        <w:sz w:val="18"/>
        <w:szCs w:val="18"/>
      </w:rPr>
    </w:pPr>
    <w:r>
      <w:rPr>
        <w:noProof/>
        <w:lang w:eastAsia="en-GB"/>
      </w:rPr>
      <mc:AlternateContent>
        <mc:Choice Requires="wps">
          <w:drawing>
            <wp:anchor distT="45720" distB="45720" distL="114300" distR="114300" simplePos="0" relativeHeight="251665920" behindDoc="0" locked="0" layoutInCell="1" allowOverlap="1" wp14:anchorId="232348A5" wp14:editId="3F5C3213">
              <wp:simplePos x="0" y="0"/>
              <wp:positionH relativeFrom="column">
                <wp:posOffset>-762000</wp:posOffset>
              </wp:positionH>
              <wp:positionV relativeFrom="paragraph">
                <wp:posOffset>184150</wp:posOffset>
              </wp:positionV>
              <wp:extent cx="7258050" cy="1404620"/>
              <wp:effectExtent l="0" t="0" r="19050"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1404620"/>
                      </a:xfrm>
                      <a:prstGeom prst="rect">
                        <a:avLst/>
                      </a:prstGeom>
                      <a:solidFill>
                        <a:srgbClr val="FFFFFF"/>
                      </a:solidFill>
                      <a:ln w="9525">
                        <a:solidFill>
                          <a:schemeClr val="bg1"/>
                        </a:solidFill>
                        <a:miter lim="800000"/>
                        <a:headEnd/>
                        <a:tailEnd/>
                      </a:ln>
                    </wps:spPr>
                    <wps:txbx>
                      <w:txbxContent>
                        <w:p w14:paraId="3D1E9491" w14:textId="36875877" w:rsidR="005C1C86" w:rsidRDefault="005C1C86">
                          <w:r>
                            <w:object w:dxaOrig="11011" w:dyaOrig="1380" w14:anchorId="4F9AB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05pt;height:69.7pt" o:ole="">
                                <v:imagedata r:id="rId1" o:title=""/>
                              </v:shape>
                              <o:OLEObject Type="Embed" ProgID="Visio.Drawing.15" ShapeID="_x0000_i1025" DrawAspect="Content" ObjectID="_1590245848"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2348A5" id="_x0000_t202" coordsize="21600,21600" o:spt="202" path="m,l,21600r21600,l21600,xe">
              <v:stroke joinstyle="miter"/>
              <v:path gradientshapeok="t" o:connecttype="rect"/>
            </v:shapetype>
            <v:shape id="_x0000_s1047" type="#_x0000_t202" style="position:absolute;margin-left:-60pt;margin-top:14.5pt;width:571.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" strokecolor="white [3212]">
              <v:textbox style="mso-fit-shape-to-text:t">
                <w:txbxContent>
                  <w:p w14:paraId="3D1E9491" w14:textId="36875877" w:rsidR="005C1C86" w:rsidRDefault="005C1C86">
                    <w:r>
                      <w:object w:dxaOrig="11011" w:dyaOrig="1380" w14:anchorId="4F9ABAB3">
                        <v:shape id="_x0000_i1025" type="#_x0000_t75" style="width:556.05pt;height:69.7pt" o:ole="">
                          <v:imagedata r:id="rId1" o:title=""/>
                        </v:shape>
                        <o:OLEObject Type="Embed" ProgID="Visio.Drawing.15" ShapeID="_x0000_i1025" DrawAspect="Content" ObjectID="_1590245848" r:id="rId3"/>
                      </w:object>
                    </w:r>
                  </w:p>
                </w:txbxContent>
              </v:textbox>
              <w10:wrap type="squar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B1551" w14:textId="5385E546" w:rsidR="005C1C86" w:rsidRPr="00225904" w:rsidRDefault="005C1C86" w:rsidP="00B507B7">
    <w:pPr>
      <w:pStyle w:val="Header"/>
      <w:rPr>
        <w:sz w:val="18"/>
        <w:szCs w:val="18"/>
      </w:rPr>
    </w:pPr>
    <w:r>
      <w:rPr>
        <w:noProof/>
        <w:lang w:eastAsia="en-GB"/>
      </w:rPr>
      <mc:AlternateContent>
        <mc:Choice Requires="wps">
          <w:drawing>
            <wp:anchor distT="45720" distB="45720" distL="114300" distR="114300" simplePos="0" relativeHeight="251663872" behindDoc="0" locked="0" layoutInCell="1" allowOverlap="1" wp14:anchorId="4FFAFF3A" wp14:editId="1AD83C87">
              <wp:simplePos x="0" y="0"/>
              <wp:positionH relativeFrom="column">
                <wp:posOffset>-790575</wp:posOffset>
              </wp:positionH>
              <wp:positionV relativeFrom="paragraph">
                <wp:posOffset>184150</wp:posOffset>
              </wp:positionV>
              <wp:extent cx="7353300" cy="1404620"/>
              <wp:effectExtent l="0" t="0" r="19050"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404620"/>
                      </a:xfrm>
                      <a:prstGeom prst="rect">
                        <a:avLst/>
                      </a:prstGeom>
                      <a:solidFill>
                        <a:srgbClr val="FFFFFF"/>
                      </a:solidFill>
                      <a:ln w="9525">
                        <a:solidFill>
                          <a:schemeClr val="bg1"/>
                        </a:solidFill>
                        <a:miter lim="800000"/>
                        <a:headEnd/>
                        <a:tailEnd/>
                      </a:ln>
                    </wps:spPr>
                    <wps:txbx>
                      <w:txbxContent>
                        <w:p w14:paraId="01D82FD9" w14:textId="51B1EE98" w:rsidR="005C1C86" w:rsidRDefault="005C1C86">
                          <w:r>
                            <w:object w:dxaOrig="11011" w:dyaOrig="1380" w14:anchorId="6FE86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4pt;height:70.5pt" o:ole="">
                                <v:imagedata r:id="rId1" o:title=""/>
                              </v:shape>
                              <o:OLEObject Type="Embed" ProgID="Visio.Drawing.15" ShapeID="_x0000_i1026" DrawAspect="Content" ObjectID="_1590245849"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FAFF3A" id="_x0000_t202" coordsize="21600,21600" o:spt="202" path="m,l,21600r21600,l21600,xe">
              <v:stroke joinstyle="miter"/>
              <v:path gradientshapeok="t" o:connecttype="rect"/>
            </v:shapetype>
            <v:shape id="_x0000_s1048" type="#_x0000_t202" style="position:absolute;margin-left:-62.25pt;margin-top:14.5pt;width:579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" strokecolor="white [3212]">
              <v:textbox style="mso-fit-shape-to-text:t">
                <w:txbxContent>
                  <w:p w14:paraId="01D82FD9" w14:textId="51B1EE98" w:rsidR="005C1C86" w:rsidRDefault="005C1C86">
                    <w:r>
                      <w:object w:dxaOrig="11011" w:dyaOrig="1380" w14:anchorId="6FE864FB">
                        <v:shape id="_x0000_i1026" type="#_x0000_t75" style="width:564pt;height:70.5pt" o:ole="">
                          <v:imagedata r:id="rId1" o:title=""/>
                        </v:shape>
                        <o:OLEObject Type="Embed" ProgID="Visio.Drawing.15" ShapeID="_x0000_i1026" DrawAspect="Content" ObjectID="_1590245849" r:id="rId3"/>
                      </w:object>
                    </w:r>
                  </w:p>
                </w:txbxContent>
              </v:textbox>
              <w10:wrap type="squar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6A9E7" w14:textId="30A00429" w:rsidR="005C1C86" w:rsidRPr="00DD4469" w:rsidRDefault="005C1C86" w:rsidP="007A26D7">
    <w:pPr>
      <w:pStyle w:val="Footer"/>
      <w:tabs>
        <w:tab w:val="left" w:pos="1110"/>
      </w:tabs>
      <w:rPr>
        <w:sz w:val="18"/>
        <w:szCs w:val="18"/>
      </w:rPr>
    </w:pPr>
    <w:r w:rsidRPr="00B507B7">
      <w:rPr>
        <w:noProof/>
        <w:sz w:val="18"/>
        <w:szCs w:val="18"/>
        <w:lang w:eastAsia="en-GB"/>
      </w:rPr>
      <mc:AlternateContent>
        <mc:Choice Requires="wps">
          <w:drawing>
            <wp:anchor distT="45720" distB="45720" distL="114300" distR="114300" simplePos="0" relativeHeight="251659776" behindDoc="0" locked="0" layoutInCell="1" allowOverlap="1" wp14:anchorId="05CC70F0" wp14:editId="71668C0E">
              <wp:simplePos x="0" y="0"/>
              <wp:positionH relativeFrom="column">
                <wp:posOffset>-723900</wp:posOffset>
              </wp:positionH>
              <wp:positionV relativeFrom="paragraph">
                <wp:posOffset>184150</wp:posOffset>
              </wp:positionV>
              <wp:extent cx="7229475" cy="1404620"/>
              <wp:effectExtent l="0" t="0" r="28575"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404620"/>
                      </a:xfrm>
                      <a:prstGeom prst="rect">
                        <a:avLst/>
                      </a:prstGeom>
                      <a:solidFill>
                        <a:srgbClr val="FFFFFF"/>
                      </a:solidFill>
                      <a:ln w="9525">
                        <a:solidFill>
                          <a:schemeClr val="bg1"/>
                        </a:solidFill>
                        <a:miter lim="800000"/>
                        <a:headEnd/>
                        <a:tailEnd/>
                      </a:ln>
                    </wps:spPr>
                    <wps:txbx>
                      <w:txbxContent>
                        <w:p w14:paraId="537E1102" w14:textId="318FC618" w:rsidR="005C1C86" w:rsidRDefault="005C1C86">
                          <w:r>
                            <w:object w:dxaOrig="11011" w:dyaOrig="1380" w14:anchorId="382D2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3.5pt;height:69.75pt" o:ole="">
                                <v:imagedata r:id="rId1" o:title=""/>
                              </v:shape>
                              <o:OLEObject Type="Embed" ProgID="Visio.Drawing.15" ShapeID="_x0000_i1027" DrawAspect="Content" ObjectID="_1590245850"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CC70F0" id="_x0000_t202" coordsize="21600,21600" o:spt="202" path="m,l,21600r21600,l21600,xe">
              <v:stroke joinstyle="miter"/>
              <v:path gradientshapeok="t" o:connecttype="rect"/>
            </v:shapetype>
            <v:shape id="_x0000_s1049" type="#_x0000_t202" style="position:absolute;margin-left:-57pt;margin-top:14.5pt;width:569.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" strokecolor="white [3212]">
              <v:textbox style="mso-fit-shape-to-text:t">
                <w:txbxContent>
                  <w:p w14:paraId="537E1102" w14:textId="318FC618" w:rsidR="005C1C86" w:rsidRDefault="005C1C86">
                    <w:r>
                      <w:object w:dxaOrig="11011" w:dyaOrig="1380" w14:anchorId="382D2A7C">
                        <v:shape id="_x0000_i1027" type="#_x0000_t75" style="width:553.5pt;height:69.75pt" o:ole="">
                          <v:imagedata r:id="rId1" o:title=""/>
                        </v:shape>
                        <o:OLEObject Type="Embed" ProgID="Visio.Drawing.15" ShapeID="_x0000_i1027" DrawAspect="Content" ObjectID="_1590245850" r:id="rId3"/>
                      </w:object>
                    </w:r>
                  </w:p>
                </w:txbxContent>
              </v:textbox>
              <w10:wrap type="square"/>
            </v:shape>
          </w:pict>
        </mc:Fallback>
      </mc:AlternateContent>
    </w:r>
    <w:r>
      <w:rPr>
        <w:sz w:val="18"/>
        <w:szCs w:val="18"/>
      </w:rPr>
      <w:tab/>
    </w:r>
    <w:r>
      <w:rPr>
        <w:sz w:val="18"/>
        <w:szCs w:val="18"/>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6A159" w14:textId="77777777" w:rsidR="005C1C86" w:rsidRDefault="005C1C86" w:rsidP="00530558">
    <w:pPr>
      <w:pStyle w:val="Header"/>
    </w:pPr>
  </w:p>
  <w:p w14:paraId="0A8DFC40" w14:textId="48C2EBD4" w:rsidR="005C1C86" w:rsidRPr="00225904" w:rsidRDefault="005C1C86" w:rsidP="00C347FA">
    <w:pPr>
      <w:pStyle w:val="Footer"/>
      <w:jc w:val="right"/>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2FE86" w14:textId="05EBF240" w:rsidR="005C1C86" w:rsidRDefault="005C1C86" w:rsidP="00530558">
    <w:pPr>
      <w:pStyle w:val="Header"/>
    </w:pPr>
    <w:r>
      <w:rPr>
        <w:noProof/>
        <w:lang w:eastAsia="en-GB"/>
      </w:rPr>
      <mc:AlternateContent>
        <mc:Choice Requires="wps">
          <w:drawing>
            <wp:anchor distT="45720" distB="45720" distL="114300" distR="114300" simplePos="0" relativeHeight="251661824" behindDoc="0" locked="0" layoutInCell="1" allowOverlap="1" wp14:anchorId="47B93E51" wp14:editId="3A6D10C4">
              <wp:simplePos x="0" y="0"/>
              <wp:positionH relativeFrom="column">
                <wp:posOffset>-742950</wp:posOffset>
              </wp:positionH>
              <wp:positionV relativeFrom="paragraph">
                <wp:posOffset>184150</wp:posOffset>
              </wp:positionV>
              <wp:extent cx="7210425" cy="1404620"/>
              <wp:effectExtent l="0" t="0" r="28575" b="171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4620"/>
                      </a:xfrm>
                      <a:prstGeom prst="rect">
                        <a:avLst/>
                      </a:prstGeom>
                      <a:solidFill>
                        <a:srgbClr val="FFFFFF"/>
                      </a:solidFill>
                      <a:ln w="9525">
                        <a:solidFill>
                          <a:schemeClr val="bg1"/>
                        </a:solidFill>
                        <a:miter lim="800000"/>
                        <a:headEnd/>
                        <a:tailEnd/>
                      </a:ln>
                    </wps:spPr>
                    <wps:txbx>
                      <w:txbxContent>
                        <w:p w14:paraId="4ED25225" w14:textId="134DC3F5" w:rsidR="005C1C86" w:rsidRDefault="005C1C86">
                          <w:r>
                            <w:object w:dxaOrig="11011" w:dyaOrig="1380" w14:anchorId="098A2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0.5pt;height:69pt" o:ole="">
                                <v:imagedata r:id="rId1" o:title=""/>
                              </v:shape>
                              <o:OLEObject Type="Embed" ProgID="Visio.Drawing.15" ShapeID="_x0000_i1028" DrawAspect="Content" ObjectID="_1590245851"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B93E51" id="_x0000_t202" coordsize="21600,21600" o:spt="202" path="m,l,21600r21600,l21600,xe">
              <v:stroke joinstyle="miter"/>
              <v:path gradientshapeok="t" o:connecttype="rect"/>
            </v:shapetype>
            <v:shape id="_x0000_s1050" type="#_x0000_t202" style="position:absolute;margin-left:-58.5pt;margin-top:14.5pt;width:567.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" strokecolor="white [3212]">
              <v:textbox style="mso-fit-shape-to-text:t">
                <w:txbxContent>
                  <w:p w14:paraId="4ED25225" w14:textId="134DC3F5" w:rsidR="00B507B7" w:rsidRDefault="00B507B7">
                    <w:r>
                      <w:object w:dxaOrig="11011" w:dyaOrig="1380" w14:anchorId="098A222D">
                        <v:shape id="_x0000_i1044" type="#_x0000_t75" style="width:550.55pt;height:69pt" o:ole="">
                          <v:imagedata r:id="rId3" o:title=""/>
                        </v:shape>
                        <o:OLEObject Type="Embed" ProgID="Visio.Drawing.15" ShapeID="_x0000_i1044" DrawAspect="Content" ObjectID="_1590244022" r:id="rId4"/>
                      </w:object>
                    </w:r>
                  </w:p>
                </w:txbxContent>
              </v:textbox>
              <w10:wrap type="square"/>
            </v:shape>
          </w:pict>
        </mc:Fallback>
      </mc:AlternateContent>
    </w:r>
  </w:p>
  <w:p w14:paraId="0CEB071E" w14:textId="77777777" w:rsidR="005C1C86" w:rsidRPr="00225904" w:rsidRDefault="005C1C86" w:rsidP="00C347FA">
    <w:pPr>
      <w:pStyle w:val="Foote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1.25pt;height:31.5pt" o:bullet="t">
        <v:imagedata r:id="rId1" o:title="bullet"/>
      </v:shape>
    </w:pict>
  </w:numPicBullet>
  <w:numPicBullet w:numPicBulletId="1">
    <w:pict>
      <v:shape id="_x0000_i1067" type="#_x0000_t75" style="width:166.1pt;height:132.95pt" o:bullet="t">
        <v:imagedata r:id="rId2" o:title="tangle knot"/>
      </v:shape>
    </w:pict>
  </w:numPicBullet>
  <w:numPicBullet w:numPicBulletId="2">
    <w:pict>
      <v:shape id="_x0000_i1068" type="#_x0000_t75" style="width:346pt;height:277pt" o:bullet="t">
        <v:imagedata r:id="rId3" o:title="tangle knot grey"/>
      </v:shape>
    </w:pict>
  </w:numPicBullet>
  <w:numPicBullet w:numPicBulletId="3">
    <w:pict>
      <v:shape id="_x0000_i1069" type="#_x0000_t75" style="width:162.25pt;height:132.5pt" o:bullet="t">
        <v:imagedata r:id="rId4" o:title="tangle b&amp;w knot"/>
      </v:shape>
    </w:pict>
  </w:numPicBullet>
  <w:abstractNum w:abstractNumId="0" w15:restartNumberingAfterBreak="0">
    <w:nsid w:val="028E1E46"/>
    <w:multiLevelType w:val="hybridMultilevel"/>
    <w:tmpl w:val="C40A5A90"/>
    <w:lvl w:ilvl="0" w:tplc="DB665588">
      <w:start w:val="1"/>
      <w:numFmt w:val="bullet"/>
      <w:pStyle w:val="BSBulletLevel2"/>
      <w:lvlText w:val="o"/>
      <w:lvlJc w:val="left"/>
      <w:pPr>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C701A"/>
    <w:multiLevelType w:val="hybridMultilevel"/>
    <w:tmpl w:val="78F602F0"/>
    <w:lvl w:ilvl="0" w:tplc="DCF42302">
      <w:start w:val="1"/>
      <w:numFmt w:val="decimal"/>
      <w:pStyle w:val="BSNumberedPara7"/>
      <w:lvlText w:val="7.%1"/>
      <w:lvlJc w:val="left"/>
      <w:pPr>
        <w:ind w:left="720" w:hanging="360"/>
      </w:pPr>
      <w:rPr>
        <w:rFonts w:ascii="Lucida Sans Unicode" w:hAnsi="Lucida Sans Unicode"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01128"/>
    <w:multiLevelType w:val="hybridMultilevel"/>
    <w:tmpl w:val="7F2666F2"/>
    <w:lvl w:ilvl="0" w:tplc="C778DB66">
      <w:start w:val="1"/>
      <w:numFmt w:val="decimal"/>
      <w:pStyle w:val="BSNumberedPara6"/>
      <w:lvlText w:val="6.%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2AC7D47"/>
    <w:multiLevelType w:val="hybridMultilevel"/>
    <w:tmpl w:val="789A35A2"/>
    <w:lvl w:ilvl="0" w:tplc="D9040A98">
      <w:start w:val="1"/>
      <w:numFmt w:val="decimal"/>
      <w:pStyle w:val="BSNumberedPara4"/>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6A63B9"/>
    <w:multiLevelType w:val="hybridMultilevel"/>
    <w:tmpl w:val="0DA6E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9E31E3"/>
    <w:multiLevelType w:val="multilevel"/>
    <w:tmpl w:val="3FFC2DFA"/>
    <w:lvl w:ilvl="0">
      <w:start w:val="1"/>
      <w:numFmt w:val="decimal"/>
      <w:pStyle w:val="BSChapterHeading"/>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214908"/>
    <w:multiLevelType w:val="hybridMultilevel"/>
    <w:tmpl w:val="9A3ED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9036E"/>
    <w:multiLevelType w:val="hybridMultilevel"/>
    <w:tmpl w:val="1040E9B6"/>
    <w:lvl w:ilvl="0" w:tplc="ACB06634">
      <w:start w:val="1"/>
      <w:numFmt w:val="decimal"/>
      <w:pStyle w:val="BSNumberedPara3"/>
      <w:lvlText w:val="3.%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7727230"/>
    <w:multiLevelType w:val="hybridMultilevel"/>
    <w:tmpl w:val="8572024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CE7C90"/>
    <w:multiLevelType w:val="hybridMultilevel"/>
    <w:tmpl w:val="00D2F08A"/>
    <w:lvl w:ilvl="0" w:tplc="8F949FCE">
      <w:start w:val="1"/>
      <w:numFmt w:val="bullet"/>
      <w:lvlText w:val=""/>
      <w:lvlJc w:val="left"/>
      <w:pPr>
        <w:ind w:left="720" w:hanging="360"/>
      </w:pPr>
      <w:rPr>
        <w:rFonts w:ascii="Symbol" w:hAnsi="Symbol" w:hint="default"/>
        <w:b w:val="0"/>
        <w:i w:val="0"/>
        <w:color w:val="auto"/>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47C09"/>
    <w:multiLevelType w:val="hybridMultilevel"/>
    <w:tmpl w:val="8990EB88"/>
    <w:lvl w:ilvl="0" w:tplc="71B83640">
      <w:start w:val="1"/>
      <w:numFmt w:val="bullet"/>
      <w:pStyle w:val="BSBulletfullcolourkno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429BB"/>
    <w:multiLevelType w:val="hybridMultilevel"/>
    <w:tmpl w:val="512EA8C8"/>
    <w:lvl w:ilvl="0" w:tplc="6AFEF75C">
      <w:start w:val="1"/>
      <w:numFmt w:val="decimal"/>
      <w:pStyle w:val="BSNumberedPara2"/>
      <w:lvlText w:val="2.%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EC2E96"/>
    <w:multiLevelType w:val="hybridMultilevel"/>
    <w:tmpl w:val="E53A6E30"/>
    <w:lvl w:ilvl="0" w:tplc="C628601A">
      <w:start w:val="1"/>
      <w:numFmt w:val="bullet"/>
      <w:pStyle w:val="BSBulletGreendot"/>
      <w:lvlText w:val=""/>
      <w:lvlJc w:val="left"/>
      <w:pPr>
        <w:ind w:left="720" w:hanging="360"/>
      </w:pPr>
      <w:rPr>
        <w:rFonts w:ascii="Symbol" w:hAnsi="Symbol" w:hint="default"/>
        <w:color w:val="00698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931D09"/>
    <w:multiLevelType w:val="multilevel"/>
    <w:tmpl w:val="FC8C2346"/>
    <w:lvl w:ilvl="0">
      <w:start w:val="1"/>
      <w:numFmt w:val="decimal"/>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55CC2B84"/>
    <w:multiLevelType w:val="hybridMultilevel"/>
    <w:tmpl w:val="9A401868"/>
    <w:lvl w:ilvl="0" w:tplc="94A87CA8">
      <w:start w:val="1"/>
      <w:numFmt w:val="bullet"/>
      <w:pStyle w:val="BSBulletAquaDot"/>
      <w:lvlText w:val=""/>
      <w:lvlJc w:val="left"/>
      <w:pPr>
        <w:ind w:left="1429" w:hanging="360"/>
      </w:pPr>
      <w:rPr>
        <w:rFonts w:ascii="Symbol" w:hAnsi="Symbol" w:hint="default"/>
        <w:color w:val="00C0B5"/>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7907B31"/>
    <w:multiLevelType w:val="hybridMultilevel"/>
    <w:tmpl w:val="5E960174"/>
    <w:lvl w:ilvl="0" w:tplc="3AA2BE40">
      <w:start w:val="1"/>
      <w:numFmt w:val="decimal"/>
      <w:lvlText w:val="%1."/>
      <w:lvlJc w:val="left"/>
      <w:pPr>
        <w:ind w:left="4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6" w15:restartNumberingAfterBreak="0">
    <w:nsid w:val="59E32136"/>
    <w:multiLevelType w:val="hybridMultilevel"/>
    <w:tmpl w:val="454491D0"/>
    <w:lvl w:ilvl="0" w:tplc="D9342B36">
      <w:start w:val="1"/>
      <w:numFmt w:val="decimal"/>
      <w:lvlText w:val="2.%1"/>
      <w:lvlJc w:val="left"/>
      <w:pPr>
        <w:ind w:left="360" w:hanging="360"/>
      </w:pPr>
      <w:rPr>
        <w:rFonts w:hint="default"/>
        <w:b w:val="0"/>
        <w:i w:val="0"/>
        <w:caps w:val="0"/>
        <w:smallCaps w:val="0"/>
        <w:strike w:val="0"/>
        <w:dstrike w:val="0"/>
        <w:snapToGrid w:val="0"/>
        <w:vanish w:val="0"/>
        <w:color w:val="000000"/>
        <w:spacing w:val="0"/>
        <w:w w:val="0"/>
        <w:kern w:val="0"/>
        <w:position w:val="0"/>
        <w:sz w:val="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272E45"/>
    <w:multiLevelType w:val="hybridMultilevel"/>
    <w:tmpl w:val="D892FC7E"/>
    <w:lvl w:ilvl="0" w:tplc="24789940">
      <w:start w:val="1"/>
      <w:numFmt w:val="decimal"/>
      <w:pStyle w:val="BSNumberedPara5"/>
      <w:lvlText w:val="5.%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A1686C"/>
    <w:multiLevelType w:val="hybridMultilevel"/>
    <w:tmpl w:val="6D16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95444D"/>
    <w:multiLevelType w:val="hybridMultilevel"/>
    <w:tmpl w:val="AE8239CA"/>
    <w:lvl w:ilvl="0" w:tplc="718432E6">
      <w:start w:val="1"/>
      <w:numFmt w:val="bullet"/>
      <w:pStyle w:val="BSBulletlightgreykno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55586C"/>
    <w:multiLevelType w:val="hybridMultilevel"/>
    <w:tmpl w:val="E46A327A"/>
    <w:lvl w:ilvl="0" w:tplc="BF34A8F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CE1E6D"/>
    <w:multiLevelType w:val="hybridMultilevel"/>
    <w:tmpl w:val="F9086852"/>
    <w:lvl w:ilvl="0" w:tplc="6BDC6F70">
      <w:start w:val="1"/>
      <w:numFmt w:val="decimal"/>
      <w:pStyle w:val="BSNumberedPara1"/>
      <w:lvlText w:val="1.%1"/>
      <w:lvlJc w:val="left"/>
      <w:pPr>
        <w:ind w:left="720" w:hanging="360"/>
      </w:pPr>
      <w:rPr>
        <w:rFonts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171A5F"/>
    <w:multiLevelType w:val="hybridMultilevel"/>
    <w:tmpl w:val="AC8E6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940264"/>
    <w:multiLevelType w:val="hybridMultilevel"/>
    <w:tmpl w:val="A5AC61A0"/>
    <w:lvl w:ilvl="0" w:tplc="8828CE86">
      <w:start w:val="1"/>
      <w:numFmt w:val="bullet"/>
      <w:lvlText w:val=""/>
      <w:lvlPicBulletId w:val="3"/>
      <w:lvlJc w:val="left"/>
      <w:pPr>
        <w:ind w:left="1854" w:hanging="360"/>
      </w:pPr>
      <w:rPr>
        <w:rFonts w:ascii="Symbol" w:hAnsi="Symbol" w:hint="default"/>
        <w:color w:val="auto"/>
      </w:rPr>
    </w:lvl>
    <w:lvl w:ilvl="1" w:tplc="AC2EF5CC">
      <w:start w:val="1"/>
      <w:numFmt w:val="bullet"/>
      <w:lvlText w:val=""/>
      <w:lvlPicBulletId w:val="3"/>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7E7B41"/>
    <w:multiLevelType w:val="hybridMultilevel"/>
    <w:tmpl w:val="1B04B90C"/>
    <w:lvl w:ilvl="0" w:tplc="BA7CC20C">
      <w:start w:val="1"/>
      <w:numFmt w:val="bullet"/>
      <w:pStyle w:val="BsBulletMono"/>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CF4782"/>
    <w:multiLevelType w:val="hybridMultilevel"/>
    <w:tmpl w:val="03949732"/>
    <w:lvl w:ilvl="0" w:tplc="624C6F9A">
      <w:start w:val="1"/>
      <w:numFmt w:val="decimal"/>
      <w:pStyle w:val="BSNumberedPara8"/>
      <w:lvlText w:val="8.%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C5F6D"/>
    <w:multiLevelType w:val="hybridMultilevel"/>
    <w:tmpl w:val="5750F254"/>
    <w:lvl w:ilvl="0" w:tplc="2460EBA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6"/>
  </w:num>
  <w:num w:numId="2">
    <w:abstractNumId w:val="15"/>
  </w:num>
  <w:num w:numId="3">
    <w:abstractNumId w:val="21"/>
  </w:num>
  <w:num w:numId="4">
    <w:abstractNumId w:val="5"/>
  </w:num>
  <w:num w:numId="5">
    <w:abstractNumId w:val="16"/>
  </w:num>
  <w:num w:numId="6">
    <w:abstractNumId w:val="11"/>
  </w:num>
  <w:num w:numId="7">
    <w:abstractNumId w:val="20"/>
  </w:num>
  <w:num w:numId="8">
    <w:abstractNumId w:val="0"/>
  </w:num>
  <w:num w:numId="9">
    <w:abstractNumId w:val="9"/>
  </w:num>
  <w:num w:numId="10">
    <w:abstractNumId w:val="7"/>
  </w:num>
  <w:num w:numId="11">
    <w:abstractNumId w:val="3"/>
  </w:num>
  <w:num w:numId="12">
    <w:abstractNumId w:val="13"/>
  </w:num>
  <w:num w:numId="13">
    <w:abstractNumId w:val="17"/>
  </w:num>
  <w:num w:numId="14">
    <w:abstractNumId w:val="2"/>
  </w:num>
  <w:num w:numId="15">
    <w:abstractNumId w:val="12"/>
  </w:num>
  <w:num w:numId="16">
    <w:abstractNumId w:val="10"/>
  </w:num>
  <w:num w:numId="17">
    <w:abstractNumId w:val="19"/>
  </w:num>
  <w:num w:numId="18">
    <w:abstractNumId w:val="14"/>
  </w:num>
  <w:num w:numId="19">
    <w:abstractNumId w:val="23"/>
  </w:num>
  <w:num w:numId="20">
    <w:abstractNumId w:val="24"/>
  </w:num>
  <w:num w:numId="21">
    <w:abstractNumId w:val="1"/>
  </w:num>
  <w:num w:numId="22">
    <w:abstractNumId w:val="25"/>
  </w:num>
  <w:num w:numId="23">
    <w:abstractNumId w:val="8"/>
  </w:num>
  <w:num w:numId="24">
    <w:abstractNumId w:val="18"/>
  </w:num>
  <w:num w:numId="25">
    <w:abstractNumId w:val="26"/>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5F"/>
    <w:rsid w:val="000033F0"/>
    <w:rsid w:val="0000751F"/>
    <w:rsid w:val="0003015B"/>
    <w:rsid w:val="000328F7"/>
    <w:rsid w:val="0003461A"/>
    <w:rsid w:val="00036546"/>
    <w:rsid w:val="0004099B"/>
    <w:rsid w:val="000431BF"/>
    <w:rsid w:val="00057452"/>
    <w:rsid w:val="00057859"/>
    <w:rsid w:val="00085421"/>
    <w:rsid w:val="00085B31"/>
    <w:rsid w:val="000939D1"/>
    <w:rsid w:val="000974E4"/>
    <w:rsid w:val="000A4C47"/>
    <w:rsid w:val="000A4D3F"/>
    <w:rsid w:val="000B171F"/>
    <w:rsid w:val="000B22FB"/>
    <w:rsid w:val="000B34FF"/>
    <w:rsid w:val="000B4E79"/>
    <w:rsid w:val="000B60F1"/>
    <w:rsid w:val="000C222A"/>
    <w:rsid w:val="000C3F90"/>
    <w:rsid w:val="000C5A97"/>
    <w:rsid w:val="000C6F96"/>
    <w:rsid w:val="000D71DD"/>
    <w:rsid w:val="000E5EEE"/>
    <w:rsid w:val="001055F1"/>
    <w:rsid w:val="0011594F"/>
    <w:rsid w:val="00117C09"/>
    <w:rsid w:val="0012291C"/>
    <w:rsid w:val="00123BA5"/>
    <w:rsid w:val="00123F7F"/>
    <w:rsid w:val="001262FF"/>
    <w:rsid w:val="00126FFC"/>
    <w:rsid w:val="0013332C"/>
    <w:rsid w:val="001428C3"/>
    <w:rsid w:val="001438D9"/>
    <w:rsid w:val="001539D5"/>
    <w:rsid w:val="001557D6"/>
    <w:rsid w:val="001568F2"/>
    <w:rsid w:val="0015711D"/>
    <w:rsid w:val="00183029"/>
    <w:rsid w:val="00185456"/>
    <w:rsid w:val="00191D7C"/>
    <w:rsid w:val="001921BC"/>
    <w:rsid w:val="00192A03"/>
    <w:rsid w:val="0019449E"/>
    <w:rsid w:val="001969B3"/>
    <w:rsid w:val="001A11ED"/>
    <w:rsid w:val="001A24DF"/>
    <w:rsid w:val="001A6288"/>
    <w:rsid w:val="001A72D3"/>
    <w:rsid w:val="001B1F4A"/>
    <w:rsid w:val="001C1B8D"/>
    <w:rsid w:val="001C3201"/>
    <w:rsid w:val="001C6F8D"/>
    <w:rsid w:val="001D726D"/>
    <w:rsid w:val="001E10E6"/>
    <w:rsid w:val="001E1EEC"/>
    <w:rsid w:val="001E2F2E"/>
    <w:rsid w:val="001E539A"/>
    <w:rsid w:val="001E53DC"/>
    <w:rsid w:val="001E5548"/>
    <w:rsid w:val="001F3D23"/>
    <w:rsid w:val="001F3DD5"/>
    <w:rsid w:val="001F5AFF"/>
    <w:rsid w:val="00201873"/>
    <w:rsid w:val="00202390"/>
    <w:rsid w:val="00213023"/>
    <w:rsid w:val="00215F7A"/>
    <w:rsid w:val="00216088"/>
    <w:rsid w:val="00222D12"/>
    <w:rsid w:val="00225904"/>
    <w:rsid w:val="002303EB"/>
    <w:rsid w:val="002367BE"/>
    <w:rsid w:val="00246CD5"/>
    <w:rsid w:val="002479E7"/>
    <w:rsid w:val="00247BE6"/>
    <w:rsid w:val="002516F9"/>
    <w:rsid w:val="00252F1F"/>
    <w:rsid w:val="002539A2"/>
    <w:rsid w:val="00253C1D"/>
    <w:rsid w:val="002575EC"/>
    <w:rsid w:val="00266DB9"/>
    <w:rsid w:val="002759BA"/>
    <w:rsid w:val="00281AB7"/>
    <w:rsid w:val="00282A7B"/>
    <w:rsid w:val="00294411"/>
    <w:rsid w:val="00295C75"/>
    <w:rsid w:val="002A163F"/>
    <w:rsid w:val="002A6E02"/>
    <w:rsid w:val="002B0BFD"/>
    <w:rsid w:val="002B5B3C"/>
    <w:rsid w:val="002E35C1"/>
    <w:rsid w:val="00305DCA"/>
    <w:rsid w:val="003120C2"/>
    <w:rsid w:val="00313363"/>
    <w:rsid w:val="0031602D"/>
    <w:rsid w:val="003223DA"/>
    <w:rsid w:val="00322EF0"/>
    <w:rsid w:val="00325814"/>
    <w:rsid w:val="00330D24"/>
    <w:rsid w:val="00331948"/>
    <w:rsid w:val="00334484"/>
    <w:rsid w:val="00335AEE"/>
    <w:rsid w:val="003408A9"/>
    <w:rsid w:val="0034590B"/>
    <w:rsid w:val="00353A02"/>
    <w:rsid w:val="00360309"/>
    <w:rsid w:val="00371283"/>
    <w:rsid w:val="00384D27"/>
    <w:rsid w:val="00392575"/>
    <w:rsid w:val="003B3707"/>
    <w:rsid w:val="003C1B23"/>
    <w:rsid w:val="003C52F2"/>
    <w:rsid w:val="003D2C49"/>
    <w:rsid w:val="003E045A"/>
    <w:rsid w:val="003E1E5E"/>
    <w:rsid w:val="003E37E4"/>
    <w:rsid w:val="003E45FC"/>
    <w:rsid w:val="00402E83"/>
    <w:rsid w:val="00406A14"/>
    <w:rsid w:val="00412CA3"/>
    <w:rsid w:val="00413C3C"/>
    <w:rsid w:val="004147F5"/>
    <w:rsid w:val="00415E82"/>
    <w:rsid w:val="0042090A"/>
    <w:rsid w:val="004247D2"/>
    <w:rsid w:val="004249A4"/>
    <w:rsid w:val="004335A2"/>
    <w:rsid w:val="00443712"/>
    <w:rsid w:val="0045250D"/>
    <w:rsid w:val="004528E5"/>
    <w:rsid w:val="00453753"/>
    <w:rsid w:val="00454181"/>
    <w:rsid w:val="0047745F"/>
    <w:rsid w:val="00481839"/>
    <w:rsid w:val="00485869"/>
    <w:rsid w:val="00485AA7"/>
    <w:rsid w:val="00486635"/>
    <w:rsid w:val="00486E03"/>
    <w:rsid w:val="004979E5"/>
    <w:rsid w:val="004A2298"/>
    <w:rsid w:val="004A2450"/>
    <w:rsid w:val="004A260D"/>
    <w:rsid w:val="004A5454"/>
    <w:rsid w:val="004A6591"/>
    <w:rsid w:val="004A7279"/>
    <w:rsid w:val="004B705B"/>
    <w:rsid w:val="004C6C2A"/>
    <w:rsid w:val="004D688B"/>
    <w:rsid w:val="004E0358"/>
    <w:rsid w:val="004E1DED"/>
    <w:rsid w:val="004E2E79"/>
    <w:rsid w:val="004E580F"/>
    <w:rsid w:val="004F431E"/>
    <w:rsid w:val="004F717D"/>
    <w:rsid w:val="00501001"/>
    <w:rsid w:val="00503245"/>
    <w:rsid w:val="00504058"/>
    <w:rsid w:val="005109C2"/>
    <w:rsid w:val="00510DF1"/>
    <w:rsid w:val="00511EB2"/>
    <w:rsid w:val="00515F10"/>
    <w:rsid w:val="0051741F"/>
    <w:rsid w:val="00517F6A"/>
    <w:rsid w:val="00521546"/>
    <w:rsid w:val="00522419"/>
    <w:rsid w:val="00524D4F"/>
    <w:rsid w:val="005274AE"/>
    <w:rsid w:val="00530558"/>
    <w:rsid w:val="005355A4"/>
    <w:rsid w:val="00540E35"/>
    <w:rsid w:val="0054702F"/>
    <w:rsid w:val="0054716B"/>
    <w:rsid w:val="00560256"/>
    <w:rsid w:val="00560C73"/>
    <w:rsid w:val="005629C1"/>
    <w:rsid w:val="00571A25"/>
    <w:rsid w:val="005720B7"/>
    <w:rsid w:val="00576676"/>
    <w:rsid w:val="00584C82"/>
    <w:rsid w:val="00584CE2"/>
    <w:rsid w:val="0058711B"/>
    <w:rsid w:val="00592C2C"/>
    <w:rsid w:val="00596EA4"/>
    <w:rsid w:val="005A52C5"/>
    <w:rsid w:val="005B4739"/>
    <w:rsid w:val="005C163B"/>
    <w:rsid w:val="005C1C86"/>
    <w:rsid w:val="005C67F7"/>
    <w:rsid w:val="005C6839"/>
    <w:rsid w:val="005C78C7"/>
    <w:rsid w:val="005E2E35"/>
    <w:rsid w:val="005F3841"/>
    <w:rsid w:val="005F6867"/>
    <w:rsid w:val="006015F9"/>
    <w:rsid w:val="00606D9E"/>
    <w:rsid w:val="00617E1F"/>
    <w:rsid w:val="00624311"/>
    <w:rsid w:val="00635022"/>
    <w:rsid w:val="006371EB"/>
    <w:rsid w:val="00645C8C"/>
    <w:rsid w:val="00657C6E"/>
    <w:rsid w:val="0067152F"/>
    <w:rsid w:val="00682F6E"/>
    <w:rsid w:val="00694DF4"/>
    <w:rsid w:val="006A391B"/>
    <w:rsid w:val="006B0791"/>
    <w:rsid w:val="006B11DC"/>
    <w:rsid w:val="006B47F2"/>
    <w:rsid w:val="006C07D6"/>
    <w:rsid w:val="006C23D6"/>
    <w:rsid w:val="006C3BF2"/>
    <w:rsid w:val="006C5B8D"/>
    <w:rsid w:val="006C6BDA"/>
    <w:rsid w:val="006D7FFB"/>
    <w:rsid w:val="006E0532"/>
    <w:rsid w:val="006E44DA"/>
    <w:rsid w:val="006F08D6"/>
    <w:rsid w:val="006F60F7"/>
    <w:rsid w:val="006F7DE8"/>
    <w:rsid w:val="00711247"/>
    <w:rsid w:val="00711434"/>
    <w:rsid w:val="007139F9"/>
    <w:rsid w:val="00721730"/>
    <w:rsid w:val="00724E9A"/>
    <w:rsid w:val="0072539E"/>
    <w:rsid w:val="00730EF7"/>
    <w:rsid w:val="00741349"/>
    <w:rsid w:val="007511CB"/>
    <w:rsid w:val="007531C1"/>
    <w:rsid w:val="007563B6"/>
    <w:rsid w:val="007611DD"/>
    <w:rsid w:val="00761E99"/>
    <w:rsid w:val="00762812"/>
    <w:rsid w:val="00762FAA"/>
    <w:rsid w:val="007875AC"/>
    <w:rsid w:val="0079230A"/>
    <w:rsid w:val="007A26D7"/>
    <w:rsid w:val="007A635F"/>
    <w:rsid w:val="007B2855"/>
    <w:rsid w:val="007B7276"/>
    <w:rsid w:val="007C2C05"/>
    <w:rsid w:val="007C3B03"/>
    <w:rsid w:val="007D000F"/>
    <w:rsid w:val="007D02C7"/>
    <w:rsid w:val="007D4BFC"/>
    <w:rsid w:val="007F00E5"/>
    <w:rsid w:val="007F4511"/>
    <w:rsid w:val="008141D9"/>
    <w:rsid w:val="00820B4D"/>
    <w:rsid w:val="00823896"/>
    <w:rsid w:val="008262DD"/>
    <w:rsid w:val="00831F7F"/>
    <w:rsid w:val="00837078"/>
    <w:rsid w:val="00843374"/>
    <w:rsid w:val="008513B6"/>
    <w:rsid w:val="00851972"/>
    <w:rsid w:val="008607F2"/>
    <w:rsid w:val="008615F2"/>
    <w:rsid w:val="0086377D"/>
    <w:rsid w:val="00877BD8"/>
    <w:rsid w:val="008812D9"/>
    <w:rsid w:val="00891CA6"/>
    <w:rsid w:val="008A5966"/>
    <w:rsid w:val="008A706A"/>
    <w:rsid w:val="008A77AE"/>
    <w:rsid w:val="008B0220"/>
    <w:rsid w:val="008B3854"/>
    <w:rsid w:val="008B5724"/>
    <w:rsid w:val="008B5C8D"/>
    <w:rsid w:val="008B5EB2"/>
    <w:rsid w:val="008C0C68"/>
    <w:rsid w:val="008D132D"/>
    <w:rsid w:val="008E1CFE"/>
    <w:rsid w:val="008F1F92"/>
    <w:rsid w:val="008F2394"/>
    <w:rsid w:val="008F4FC1"/>
    <w:rsid w:val="00905DC5"/>
    <w:rsid w:val="00906574"/>
    <w:rsid w:val="00907378"/>
    <w:rsid w:val="0091614D"/>
    <w:rsid w:val="00920E81"/>
    <w:rsid w:val="00923C43"/>
    <w:rsid w:val="0092463E"/>
    <w:rsid w:val="00926ED4"/>
    <w:rsid w:val="009273EB"/>
    <w:rsid w:val="00931F7E"/>
    <w:rsid w:val="00932E12"/>
    <w:rsid w:val="00937251"/>
    <w:rsid w:val="00941D3A"/>
    <w:rsid w:val="009450EE"/>
    <w:rsid w:val="00952333"/>
    <w:rsid w:val="00957A8C"/>
    <w:rsid w:val="00964F3D"/>
    <w:rsid w:val="00993357"/>
    <w:rsid w:val="0099701A"/>
    <w:rsid w:val="009A1379"/>
    <w:rsid w:val="009A2F96"/>
    <w:rsid w:val="009B161F"/>
    <w:rsid w:val="009B651C"/>
    <w:rsid w:val="009D3F8E"/>
    <w:rsid w:val="009E0D38"/>
    <w:rsid w:val="009E56B2"/>
    <w:rsid w:val="009E5DAD"/>
    <w:rsid w:val="009F1871"/>
    <w:rsid w:val="009F2141"/>
    <w:rsid w:val="00A001A3"/>
    <w:rsid w:val="00A03A0D"/>
    <w:rsid w:val="00A20316"/>
    <w:rsid w:val="00A228D3"/>
    <w:rsid w:val="00A2587F"/>
    <w:rsid w:val="00A2744F"/>
    <w:rsid w:val="00A30943"/>
    <w:rsid w:val="00A3581B"/>
    <w:rsid w:val="00A512B2"/>
    <w:rsid w:val="00A53BE5"/>
    <w:rsid w:val="00A5616F"/>
    <w:rsid w:val="00A62AB5"/>
    <w:rsid w:val="00A643B7"/>
    <w:rsid w:val="00A6660B"/>
    <w:rsid w:val="00A66B5A"/>
    <w:rsid w:val="00A73CF3"/>
    <w:rsid w:val="00A74C8C"/>
    <w:rsid w:val="00A8378B"/>
    <w:rsid w:val="00A849B4"/>
    <w:rsid w:val="00A912F1"/>
    <w:rsid w:val="00AA265C"/>
    <w:rsid w:val="00AB353A"/>
    <w:rsid w:val="00AB3F14"/>
    <w:rsid w:val="00AC1B28"/>
    <w:rsid w:val="00AC5DEB"/>
    <w:rsid w:val="00AC74BD"/>
    <w:rsid w:val="00AD5113"/>
    <w:rsid w:val="00AE1060"/>
    <w:rsid w:val="00AE2547"/>
    <w:rsid w:val="00AE4CA9"/>
    <w:rsid w:val="00AE6B29"/>
    <w:rsid w:val="00AF0AB3"/>
    <w:rsid w:val="00AF1B4A"/>
    <w:rsid w:val="00AF354C"/>
    <w:rsid w:val="00AF4CF5"/>
    <w:rsid w:val="00AF6D8D"/>
    <w:rsid w:val="00B020F3"/>
    <w:rsid w:val="00B11A16"/>
    <w:rsid w:val="00B23D19"/>
    <w:rsid w:val="00B271CB"/>
    <w:rsid w:val="00B3072D"/>
    <w:rsid w:val="00B32B09"/>
    <w:rsid w:val="00B343E1"/>
    <w:rsid w:val="00B3734C"/>
    <w:rsid w:val="00B507B7"/>
    <w:rsid w:val="00B54203"/>
    <w:rsid w:val="00B63B5F"/>
    <w:rsid w:val="00B714DE"/>
    <w:rsid w:val="00B9049B"/>
    <w:rsid w:val="00B95042"/>
    <w:rsid w:val="00B95E3F"/>
    <w:rsid w:val="00BA5404"/>
    <w:rsid w:val="00BB1EF6"/>
    <w:rsid w:val="00BB35E2"/>
    <w:rsid w:val="00BB3B44"/>
    <w:rsid w:val="00BD2594"/>
    <w:rsid w:val="00BD4B50"/>
    <w:rsid w:val="00BE0A78"/>
    <w:rsid w:val="00BE2652"/>
    <w:rsid w:val="00BF0FA5"/>
    <w:rsid w:val="00BF22EF"/>
    <w:rsid w:val="00C02025"/>
    <w:rsid w:val="00C057DB"/>
    <w:rsid w:val="00C103C8"/>
    <w:rsid w:val="00C113D8"/>
    <w:rsid w:val="00C1235A"/>
    <w:rsid w:val="00C1565C"/>
    <w:rsid w:val="00C34642"/>
    <w:rsid w:val="00C347FA"/>
    <w:rsid w:val="00C35263"/>
    <w:rsid w:val="00C3553C"/>
    <w:rsid w:val="00C362F8"/>
    <w:rsid w:val="00C45D6C"/>
    <w:rsid w:val="00C514B5"/>
    <w:rsid w:val="00C675EF"/>
    <w:rsid w:val="00C76F05"/>
    <w:rsid w:val="00C81AF6"/>
    <w:rsid w:val="00C82FB6"/>
    <w:rsid w:val="00C91FA9"/>
    <w:rsid w:val="00C937E6"/>
    <w:rsid w:val="00C959DB"/>
    <w:rsid w:val="00CA6872"/>
    <w:rsid w:val="00CA7CCA"/>
    <w:rsid w:val="00CC2B6F"/>
    <w:rsid w:val="00CD07A8"/>
    <w:rsid w:val="00CD4A8E"/>
    <w:rsid w:val="00CF0CC6"/>
    <w:rsid w:val="00D00377"/>
    <w:rsid w:val="00D15B6B"/>
    <w:rsid w:val="00D16718"/>
    <w:rsid w:val="00D16FF1"/>
    <w:rsid w:val="00D20605"/>
    <w:rsid w:val="00D26478"/>
    <w:rsid w:val="00D302C0"/>
    <w:rsid w:val="00D36AEB"/>
    <w:rsid w:val="00D41823"/>
    <w:rsid w:val="00D45605"/>
    <w:rsid w:val="00D46088"/>
    <w:rsid w:val="00D55809"/>
    <w:rsid w:val="00D61A3B"/>
    <w:rsid w:val="00D72506"/>
    <w:rsid w:val="00D75176"/>
    <w:rsid w:val="00D8098C"/>
    <w:rsid w:val="00D814E6"/>
    <w:rsid w:val="00D828AF"/>
    <w:rsid w:val="00D86674"/>
    <w:rsid w:val="00D91CEB"/>
    <w:rsid w:val="00DA04C8"/>
    <w:rsid w:val="00DA4515"/>
    <w:rsid w:val="00DA5C59"/>
    <w:rsid w:val="00DA72FA"/>
    <w:rsid w:val="00DB2C9C"/>
    <w:rsid w:val="00DB61D9"/>
    <w:rsid w:val="00DB66D0"/>
    <w:rsid w:val="00DC0C05"/>
    <w:rsid w:val="00DC3D53"/>
    <w:rsid w:val="00DC6655"/>
    <w:rsid w:val="00DD4469"/>
    <w:rsid w:val="00DF3084"/>
    <w:rsid w:val="00E00FA0"/>
    <w:rsid w:val="00E0244D"/>
    <w:rsid w:val="00E02A57"/>
    <w:rsid w:val="00E03C15"/>
    <w:rsid w:val="00E1705F"/>
    <w:rsid w:val="00E225B1"/>
    <w:rsid w:val="00E40029"/>
    <w:rsid w:val="00E51FBF"/>
    <w:rsid w:val="00E54AA8"/>
    <w:rsid w:val="00E55BBC"/>
    <w:rsid w:val="00E64A57"/>
    <w:rsid w:val="00E66A38"/>
    <w:rsid w:val="00E67DB1"/>
    <w:rsid w:val="00E67E46"/>
    <w:rsid w:val="00E70720"/>
    <w:rsid w:val="00E70B73"/>
    <w:rsid w:val="00E760C5"/>
    <w:rsid w:val="00E77234"/>
    <w:rsid w:val="00E823A6"/>
    <w:rsid w:val="00E83A49"/>
    <w:rsid w:val="00E84EB7"/>
    <w:rsid w:val="00E977A5"/>
    <w:rsid w:val="00EA3336"/>
    <w:rsid w:val="00EA41EB"/>
    <w:rsid w:val="00EB2ADB"/>
    <w:rsid w:val="00EC190D"/>
    <w:rsid w:val="00EC5CEB"/>
    <w:rsid w:val="00EC5F0B"/>
    <w:rsid w:val="00EC735B"/>
    <w:rsid w:val="00EC7825"/>
    <w:rsid w:val="00ED20E6"/>
    <w:rsid w:val="00EE0FA8"/>
    <w:rsid w:val="00EE2A2F"/>
    <w:rsid w:val="00EE3336"/>
    <w:rsid w:val="00EF742E"/>
    <w:rsid w:val="00F01C9F"/>
    <w:rsid w:val="00F036EE"/>
    <w:rsid w:val="00F1495E"/>
    <w:rsid w:val="00F162C1"/>
    <w:rsid w:val="00F17AD8"/>
    <w:rsid w:val="00F226D0"/>
    <w:rsid w:val="00F32E5C"/>
    <w:rsid w:val="00F3519B"/>
    <w:rsid w:val="00F4305F"/>
    <w:rsid w:val="00F4335F"/>
    <w:rsid w:val="00F47073"/>
    <w:rsid w:val="00F5369C"/>
    <w:rsid w:val="00F54347"/>
    <w:rsid w:val="00F56554"/>
    <w:rsid w:val="00F64090"/>
    <w:rsid w:val="00F73B83"/>
    <w:rsid w:val="00F779E6"/>
    <w:rsid w:val="00F90721"/>
    <w:rsid w:val="00FB0EAA"/>
    <w:rsid w:val="00FB18E0"/>
    <w:rsid w:val="00FB3639"/>
    <w:rsid w:val="00FB3BB6"/>
    <w:rsid w:val="00FB6FEE"/>
    <w:rsid w:val="00FD25A1"/>
    <w:rsid w:val="00FF5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E89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Theme="minorHAnsi" w:hAnsi="Lucida Sans Unicode" w:cs="Lucida Sans Unicode"/>
        <w:color w:val="006983"/>
        <w:spacing w:val="-10"/>
        <w:sz w:val="21"/>
        <w:szCs w:val="21"/>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locked="1" w:uiPriority="9"/>
    <w:lsdException w:name="heading 2" w:locked="1"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qFormat/>
    <w:rsid w:val="00D91CEB"/>
    <w:pPr>
      <w:spacing w:line="240" w:lineRule="auto"/>
    </w:pPr>
    <w:rPr>
      <w:color w:val="auto"/>
    </w:rPr>
  </w:style>
  <w:style w:type="paragraph" w:styleId="Heading1">
    <w:name w:val="heading 1"/>
    <w:basedOn w:val="Normal"/>
    <w:next w:val="Normal"/>
    <w:link w:val="Heading1Char"/>
    <w:uiPriority w:val="9"/>
    <w:semiHidden/>
    <w:locked/>
    <w:rsid w:val="00331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1568F2"/>
    <w:pPr>
      <w:tabs>
        <w:tab w:val="center" w:pos="4513"/>
        <w:tab w:val="right" w:pos="9026"/>
      </w:tabs>
      <w:spacing w:after="0"/>
    </w:pPr>
  </w:style>
  <w:style w:type="character" w:customStyle="1" w:styleId="HeaderChar">
    <w:name w:val="Header Char"/>
    <w:basedOn w:val="DefaultParagraphFont"/>
    <w:link w:val="Header"/>
    <w:uiPriority w:val="99"/>
    <w:semiHidden/>
    <w:rsid w:val="002A163F"/>
    <w:rPr>
      <w:color w:val="auto"/>
    </w:rPr>
  </w:style>
  <w:style w:type="paragraph" w:styleId="Footer">
    <w:name w:val="footer"/>
    <w:basedOn w:val="Normal"/>
    <w:link w:val="FooterChar"/>
    <w:uiPriority w:val="99"/>
    <w:rsid w:val="001568F2"/>
    <w:pPr>
      <w:tabs>
        <w:tab w:val="center" w:pos="4513"/>
        <w:tab w:val="right" w:pos="9026"/>
      </w:tabs>
      <w:spacing w:after="0"/>
    </w:pPr>
  </w:style>
  <w:style w:type="character" w:customStyle="1" w:styleId="FooterChar">
    <w:name w:val="Footer Char"/>
    <w:basedOn w:val="DefaultParagraphFont"/>
    <w:link w:val="Footer"/>
    <w:uiPriority w:val="99"/>
    <w:rsid w:val="002A163F"/>
    <w:rPr>
      <w:color w:val="auto"/>
    </w:rPr>
  </w:style>
  <w:style w:type="character" w:styleId="Hyperlink">
    <w:name w:val="Hyperlink"/>
    <w:basedOn w:val="DefaultParagraphFont"/>
    <w:uiPriority w:val="99"/>
    <w:rsid w:val="00F73B83"/>
    <w:rPr>
      <w:color w:val="00C0B5" w:themeColor="hyperlink"/>
      <w:u w:val="single"/>
    </w:rPr>
  </w:style>
  <w:style w:type="paragraph" w:customStyle="1" w:styleId="BSChapterHeading">
    <w:name w:val="BS Chapter Heading"/>
    <w:basedOn w:val="Normal"/>
    <w:qFormat/>
    <w:rsid w:val="00926ED4"/>
    <w:pPr>
      <w:numPr>
        <w:numId w:val="4"/>
      </w:numPr>
      <w:ind w:hanging="720"/>
    </w:pPr>
    <w:rPr>
      <w:b/>
      <w:color w:val="006983"/>
      <w:sz w:val="28"/>
    </w:rPr>
  </w:style>
  <w:style w:type="paragraph" w:styleId="ListParagraph">
    <w:name w:val="List Paragraph"/>
    <w:basedOn w:val="Normal"/>
    <w:uiPriority w:val="34"/>
    <w:qFormat/>
    <w:locked/>
    <w:rsid w:val="00E70B73"/>
    <w:pPr>
      <w:ind w:left="720"/>
      <w:contextualSpacing/>
    </w:pPr>
  </w:style>
  <w:style w:type="paragraph" w:customStyle="1" w:styleId="BSSubHeading1">
    <w:name w:val="BS Sub Heading 1"/>
    <w:basedOn w:val="Normal"/>
    <w:qFormat/>
    <w:rsid w:val="00A2744F"/>
    <w:pPr>
      <w:tabs>
        <w:tab w:val="left" w:pos="709"/>
      </w:tabs>
      <w:spacing w:after="240"/>
      <w:ind w:left="709"/>
    </w:pPr>
    <w:rPr>
      <w:b/>
      <w:color w:val="006983"/>
      <w:sz w:val="22"/>
    </w:rPr>
  </w:style>
  <w:style w:type="paragraph" w:customStyle="1" w:styleId="BSNumberedPara1">
    <w:name w:val="BS Numbered Para 1"/>
    <w:basedOn w:val="Normal"/>
    <w:qFormat/>
    <w:rsid w:val="00530558"/>
    <w:pPr>
      <w:numPr>
        <w:numId w:val="3"/>
      </w:numPr>
      <w:spacing w:after="200"/>
      <w:ind w:left="709" w:hanging="709"/>
    </w:pPr>
  </w:style>
  <w:style w:type="paragraph" w:customStyle="1" w:styleId="BSSubHeading2">
    <w:name w:val="BS Sub Heading 2"/>
    <w:basedOn w:val="BSNumberedPara1"/>
    <w:qFormat/>
    <w:rsid w:val="00036546"/>
    <w:pPr>
      <w:numPr>
        <w:numId w:val="0"/>
      </w:numPr>
      <w:ind w:left="709"/>
    </w:pPr>
    <w:rPr>
      <w:color w:val="006983"/>
      <w:sz w:val="22"/>
      <w:szCs w:val="22"/>
    </w:rPr>
  </w:style>
  <w:style w:type="paragraph" w:customStyle="1" w:styleId="BSNumberedPara2">
    <w:name w:val="BS Numbered Para 2"/>
    <w:basedOn w:val="Normal"/>
    <w:qFormat/>
    <w:rsid w:val="00530558"/>
    <w:pPr>
      <w:numPr>
        <w:numId w:val="6"/>
      </w:numPr>
      <w:ind w:hanging="720"/>
    </w:pPr>
  </w:style>
  <w:style w:type="paragraph" w:styleId="TOC1">
    <w:name w:val="toc 1"/>
    <w:basedOn w:val="Normal"/>
    <w:next w:val="Normal"/>
    <w:uiPriority w:val="39"/>
    <w:rsid w:val="002367BE"/>
    <w:pPr>
      <w:tabs>
        <w:tab w:val="left" w:pos="440"/>
        <w:tab w:val="right" w:leader="dot" w:pos="9016"/>
      </w:tabs>
      <w:spacing w:after="100"/>
    </w:pPr>
    <w:rPr>
      <w:noProof/>
      <w:spacing w:val="-8"/>
    </w:rPr>
  </w:style>
  <w:style w:type="paragraph" w:styleId="TOC2">
    <w:name w:val="toc 2"/>
    <w:basedOn w:val="Normal"/>
    <w:next w:val="Normal"/>
    <w:autoRedefine/>
    <w:uiPriority w:val="39"/>
    <w:semiHidden/>
    <w:unhideWhenUsed/>
    <w:rsid w:val="00926ED4"/>
    <w:pPr>
      <w:spacing w:after="100"/>
      <w:ind w:left="210"/>
    </w:pPr>
  </w:style>
  <w:style w:type="paragraph" w:customStyle="1" w:styleId="BsBulletMono">
    <w:name w:val="Bs Bullet Mono"/>
    <w:basedOn w:val="ListParagraph"/>
    <w:qFormat/>
    <w:rsid w:val="008B5EB2"/>
    <w:pPr>
      <w:numPr>
        <w:numId w:val="20"/>
      </w:numPr>
      <w:ind w:left="1134" w:hanging="425"/>
    </w:pPr>
  </w:style>
  <w:style w:type="paragraph" w:styleId="BalloonText">
    <w:name w:val="Balloon Text"/>
    <w:basedOn w:val="Normal"/>
    <w:link w:val="BalloonTextChar"/>
    <w:uiPriority w:val="99"/>
    <w:semiHidden/>
    <w:unhideWhenUsed/>
    <w:rsid w:val="008B5EB2"/>
    <w:pPr>
      <w:spacing w:after="0"/>
    </w:pPr>
    <w:rPr>
      <w:rFonts w:ascii="Segoe UI" w:hAnsi="Segoe UI" w:cs="Segoe UI"/>
      <w:sz w:val="18"/>
      <w:szCs w:val="18"/>
    </w:rPr>
  </w:style>
  <w:style w:type="paragraph" w:customStyle="1" w:styleId="BSAppendixHeading">
    <w:name w:val="BS Appendix Heading"/>
    <w:basedOn w:val="Normal"/>
    <w:qFormat/>
    <w:rsid w:val="000328F7"/>
    <w:pPr>
      <w:tabs>
        <w:tab w:val="left" w:pos="1855"/>
      </w:tabs>
    </w:pPr>
    <w:rPr>
      <w:rFonts w:cs="Kartika"/>
      <w:b/>
      <w:caps/>
      <w:color w:val="006983"/>
      <w:sz w:val="24"/>
      <w:szCs w:val="22"/>
    </w:rPr>
  </w:style>
  <w:style w:type="paragraph" w:customStyle="1" w:styleId="BSBulletLevel2">
    <w:name w:val="BS Bullet Level 2"/>
    <w:basedOn w:val="Normal"/>
    <w:rsid w:val="00A2744F"/>
    <w:pPr>
      <w:numPr>
        <w:numId w:val="8"/>
      </w:numPr>
      <w:spacing w:after="0"/>
      <w:jc w:val="both"/>
    </w:pPr>
    <w:rPr>
      <w:rFonts w:eastAsia="Times New Roman" w:cs="Arial"/>
      <w:spacing w:val="0"/>
      <w:sz w:val="20"/>
      <w:szCs w:val="24"/>
    </w:rPr>
  </w:style>
  <w:style w:type="paragraph" w:customStyle="1" w:styleId="BSNumberedPara3">
    <w:name w:val="BS Numbered Para 3"/>
    <w:basedOn w:val="ListParagraph"/>
    <w:qFormat/>
    <w:rsid w:val="00530558"/>
    <w:pPr>
      <w:numPr>
        <w:numId w:val="10"/>
      </w:numPr>
      <w:spacing w:before="160"/>
      <w:ind w:left="709" w:hanging="709"/>
      <w:contextualSpacing w:val="0"/>
    </w:pPr>
  </w:style>
  <w:style w:type="paragraph" w:customStyle="1" w:styleId="BSNumberedPara4">
    <w:name w:val="BS Numbered Para 4"/>
    <w:basedOn w:val="ListParagraph"/>
    <w:qFormat/>
    <w:rsid w:val="00530558"/>
    <w:pPr>
      <w:numPr>
        <w:numId w:val="11"/>
      </w:numPr>
      <w:spacing w:before="160"/>
      <w:ind w:left="709" w:hanging="709"/>
      <w:contextualSpacing w:val="0"/>
    </w:pPr>
  </w:style>
  <w:style w:type="paragraph" w:customStyle="1" w:styleId="BSNumberedPara5">
    <w:name w:val="BS Numbered Para 5"/>
    <w:basedOn w:val="ListParagraph"/>
    <w:qFormat/>
    <w:rsid w:val="000033F0"/>
    <w:pPr>
      <w:numPr>
        <w:numId w:val="13"/>
      </w:numPr>
      <w:spacing w:before="160"/>
      <w:ind w:left="709" w:hanging="709"/>
      <w:contextualSpacing w:val="0"/>
    </w:pPr>
  </w:style>
  <w:style w:type="paragraph" w:customStyle="1" w:styleId="BSNumberedPara6">
    <w:name w:val="BS Numbered Para 6"/>
    <w:basedOn w:val="ListParagraph"/>
    <w:qFormat/>
    <w:rsid w:val="00481839"/>
    <w:pPr>
      <w:numPr>
        <w:numId w:val="14"/>
      </w:numPr>
      <w:spacing w:before="160"/>
      <w:ind w:left="709" w:hanging="709"/>
      <w:contextualSpacing w:val="0"/>
    </w:pPr>
  </w:style>
  <w:style w:type="paragraph" w:customStyle="1" w:styleId="BSBulletGreendot">
    <w:name w:val="BS Bullet Green dot"/>
    <w:basedOn w:val="Normal"/>
    <w:qFormat/>
    <w:rsid w:val="004C6C2A"/>
    <w:pPr>
      <w:numPr>
        <w:numId w:val="15"/>
      </w:numPr>
      <w:ind w:left="1134" w:hanging="425"/>
    </w:pPr>
  </w:style>
  <w:style w:type="paragraph" w:customStyle="1" w:styleId="BSBulletfullcolourknot">
    <w:name w:val="BS Bullet full colour knot"/>
    <w:basedOn w:val="BSBulletGreendot"/>
    <w:qFormat/>
    <w:rsid w:val="006C07D6"/>
    <w:pPr>
      <w:numPr>
        <w:numId w:val="16"/>
      </w:numPr>
      <w:ind w:left="1134" w:hanging="425"/>
    </w:pPr>
  </w:style>
  <w:style w:type="paragraph" w:customStyle="1" w:styleId="BSBulletlightgreyknot">
    <w:name w:val="BS Bullet light grey knot"/>
    <w:basedOn w:val="Normal"/>
    <w:qFormat/>
    <w:rsid w:val="008B5EB2"/>
    <w:pPr>
      <w:numPr>
        <w:numId w:val="17"/>
      </w:numPr>
      <w:ind w:left="1134" w:hanging="425"/>
      <w:jc w:val="both"/>
    </w:pPr>
    <w:rPr>
      <w:szCs w:val="22"/>
    </w:rPr>
  </w:style>
  <w:style w:type="paragraph" w:customStyle="1" w:styleId="BSBulletAquaDot">
    <w:name w:val="BS Bullet Aqua Dot"/>
    <w:basedOn w:val="BSBulletGreendot"/>
    <w:qFormat/>
    <w:rsid w:val="00E823A6"/>
    <w:pPr>
      <w:numPr>
        <w:numId w:val="18"/>
      </w:numPr>
      <w:ind w:left="1134" w:hanging="425"/>
    </w:pPr>
  </w:style>
  <w:style w:type="character" w:customStyle="1" w:styleId="BalloonTextChar">
    <w:name w:val="Balloon Text Char"/>
    <w:basedOn w:val="DefaultParagraphFont"/>
    <w:link w:val="BalloonText"/>
    <w:uiPriority w:val="99"/>
    <w:semiHidden/>
    <w:rsid w:val="008B5EB2"/>
    <w:rPr>
      <w:rFonts w:ascii="Segoe UI" w:hAnsi="Segoe UI" w:cs="Segoe UI"/>
      <w:color w:val="auto"/>
      <w:sz w:val="18"/>
      <w:szCs w:val="18"/>
    </w:rPr>
  </w:style>
  <w:style w:type="paragraph" w:customStyle="1" w:styleId="BSNumberedPara7">
    <w:name w:val="BS Numbered Para 7"/>
    <w:basedOn w:val="Normal"/>
    <w:qFormat/>
    <w:rsid w:val="00D75176"/>
    <w:pPr>
      <w:numPr>
        <w:numId w:val="21"/>
      </w:numPr>
      <w:ind w:left="709" w:hanging="709"/>
    </w:pPr>
  </w:style>
  <w:style w:type="paragraph" w:customStyle="1" w:styleId="BSNumberedPara8">
    <w:name w:val="BS Numbered Para 8"/>
    <w:basedOn w:val="Normal"/>
    <w:qFormat/>
    <w:rsid w:val="00D75176"/>
    <w:pPr>
      <w:numPr>
        <w:numId w:val="22"/>
      </w:numPr>
      <w:ind w:left="709" w:hanging="709"/>
    </w:pPr>
  </w:style>
  <w:style w:type="character" w:customStyle="1" w:styleId="Heading1Char">
    <w:name w:val="Heading 1 Char"/>
    <w:basedOn w:val="DefaultParagraphFont"/>
    <w:link w:val="Heading1"/>
    <w:uiPriority w:val="9"/>
    <w:semiHidden/>
    <w:rsid w:val="002A163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locked/>
    <w:rsid w:val="00F036EE"/>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036EE"/>
    <w:pPr>
      <w:spacing w:after="0"/>
    </w:pPr>
    <w:rPr>
      <w:sz w:val="20"/>
      <w:szCs w:val="20"/>
    </w:rPr>
  </w:style>
  <w:style w:type="character" w:customStyle="1" w:styleId="FootnoteTextChar">
    <w:name w:val="Footnote Text Char"/>
    <w:basedOn w:val="DefaultParagraphFont"/>
    <w:link w:val="FootnoteText"/>
    <w:uiPriority w:val="99"/>
    <w:semiHidden/>
    <w:rsid w:val="00F036EE"/>
    <w:rPr>
      <w:color w:val="auto"/>
      <w:sz w:val="20"/>
      <w:szCs w:val="20"/>
    </w:rPr>
  </w:style>
  <w:style w:type="character" w:styleId="FootnoteReference">
    <w:name w:val="footnote reference"/>
    <w:basedOn w:val="DefaultParagraphFont"/>
    <w:uiPriority w:val="99"/>
    <w:semiHidden/>
    <w:unhideWhenUsed/>
    <w:rsid w:val="00F036EE"/>
    <w:rPr>
      <w:vertAlign w:val="superscript"/>
    </w:rPr>
  </w:style>
  <w:style w:type="character" w:styleId="CommentReference">
    <w:name w:val="annotation reference"/>
    <w:basedOn w:val="DefaultParagraphFont"/>
    <w:uiPriority w:val="99"/>
    <w:semiHidden/>
    <w:unhideWhenUsed/>
    <w:rsid w:val="00F036EE"/>
    <w:rPr>
      <w:sz w:val="16"/>
      <w:szCs w:val="16"/>
    </w:rPr>
  </w:style>
  <w:style w:type="paragraph" w:styleId="CommentText">
    <w:name w:val="annotation text"/>
    <w:basedOn w:val="Normal"/>
    <w:link w:val="CommentTextChar"/>
    <w:uiPriority w:val="99"/>
    <w:semiHidden/>
    <w:unhideWhenUsed/>
    <w:rsid w:val="00F036EE"/>
    <w:rPr>
      <w:sz w:val="20"/>
      <w:szCs w:val="20"/>
    </w:rPr>
  </w:style>
  <w:style w:type="character" w:customStyle="1" w:styleId="CommentTextChar">
    <w:name w:val="Comment Text Char"/>
    <w:basedOn w:val="DefaultParagraphFont"/>
    <w:link w:val="CommentText"/>
    <w:uiPriority w:val="99"/>
    <w:semiHidden/>
    <w:rsid w:val="00F036EE"/>
    <w:rPr>
      <w:color w:val="auto"/>
      <w:sz w:val="20"/>
      <w:szCs w:val="20"/>
    </w:rPr>
  </w:style>
  <w:style w:type="paragraph" w:styleId="CommentSubject">
    <w:name w:val="annotation subject"/>
    <w:basedOn w:val="CommentText"/>
    <w:next w:val="CommentText"/>
    <w:link w:val="CommentSubjectChar"/>
    <w:uiPriority w:val="99"/>
    <w:semiHidden/>
    <w:unhideWhenUsed/>
    <w:rsid w:val="00A6660B"/>
    <w:rPr>
      <w:b/>
      <w:bCs/>
    </w:rPr>
  </w:style>
  <w:style w:type="character" w:customStyle="1" w:styleId="CommentSubjectChar">
    <w:name w:val="Comment Subject Char"/>
    <w:basedOn w:val="CommentTextChar"/>
    <w:link w:val="CommentSubject"/>
    <w:uiPriority w:val="99"/>
    <w:semiHidden/>
    <w:rsid w:val="00A6660B"/>
    <w:rPr>
      <w:b/>
      <w:bCs/>
      <w:color w:val="auto"/>
      <w:sz w:val="20"/>
      <w:szCs w:val="20"/>
    </w:rPr>
  </w:style>
  <w:style w:type="table" w:styleId="ListTable2-Accent1">
    <w:name w:val="List Table 2 Accent 1"/>
    <w:basedOn w:val="TableNormal"/>
    <w:uiPriority w:val="47"/>
    <w:locked/>
    <w:rsid w:val="00820B4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5">
    <w:name w:val="List Table 6 Colorful Accent 5"/>
    <w:basedOn w:val="TableNormal"/>
    <w:uiPriority w:val="51"/>
    <w:locked/>
    <w:rsid w:val="00820B4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1">
    <w:name w:val="List Table 6 Colorful Accent 1"/>
    <w:basedOn w:val="TableNormal"/>
    <w:uiPriority w:val="51"/>
    <w:locked/>
    <w:rsid w:val="00515F10"/>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7Colorful-Accent5">
    <w:name w:val="List Table 7 Colorful Accent 5"/>
    <w:basedOn w:val="TableNormal"/>
    <w:uiPriority w:val="52"/>
    <w:locked/>
    <w:rsid w:val="00515F10"/>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5">
    <w:name w:val="List Table 5 Dark Accent 5"/>
    <w:basedOn w:val="TableNormal"/>
    <w:uiPriority w:val="50"/>
    <w:locked/>
    <w:rsid w:val="00515F10"/>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5">
    <w:name w:val="List Table 4 Accent 5"/>
    <w:basedOn w:val="TableNormal"/>
    <w:uiPriority w:val="49"/>
    <w:locked/>
    <w:rsid w:val="00515F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locked/>
    <w:rsid w:val="00515F10"/>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locked/>
    <w:rsid w:val="00515F1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7Colorful-Accent5">
    <w:name w:val="Grid Table 7 Colorful Accent 5"/>
    <w:basedOn w:val="TableNormal"/>
    <w:uiPriority w:val="52"/>
    <w:locked/>
    <w:rsid w:val="00515F1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locked/>
    <w:rsid w:val="00515F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locked/>
    <w:rsid w:val="001262F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5">
    <w:name w:val="Grid Table 2 Accent 5"/>
    <w:basedOn w:val="TableNormal"/>
    <w:uiPriority w:val="47"/>
    <w:locked/>
    <w:rsid w:val="001262F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6">
    <w:name w:val="Grid Table 3 Accent 6"/>
    <w:basedOn w:val="TableNormal"/>
    <w:uiPriority w:val="48"/>
    <w:locked/>
    <w:rsid w:val="001262FF"/>
    <w:pPr>
      <w:spacing w:after="0" w:line="240" w:lineRule="auto"/>
    </w:pPr>
    <w:tblPr>
      <w:tblStyleRowBandSize w:val="1"/>
      <w:tblStyleColBandSize w:val="1"/>
      <w:tblBorders>
        <w:top w:val="single" w:sz="4" w:space="0" w:color="EAFF4D" w:themeColor="accent6" w:themeTint="99"/>
        <w:left w:val="single" w:sz="4" w:space="0" w:color="EAFF4D" w:themeColor="accent6" w:themeTint="99"/>
        <w:bottom w:val="single" w:sz="4" w:space="0" w:color="EAFF4D" w:themeColor="accent6" w:themeTint="99"/>
        <w:right w:val="single" w:sz="4" w:space="0" w:color="EAFF4D" w:themeColor="accent6" w:themeTint="99"/>
        <w:insideH w:val="single" w:sz="4" w:space="0" w:color="EAFF4D" w:themeColor="accent6" w:themeTint="99"/>
        <w:insideV w:val="single" w:sz="4" w:space="0" w:color="EAFF4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FC3" w:themeFill="accent6" w:themeFillTint="33"/>
      </w:tcPr>
    </w:tblStylePr>
    <w:tblStylePr w:type="band1Horz">
      <w:tblPr/>
      <w:tcPr>
        <w:shd w:val="clear" w:color="auto" w:fill="F8FFC3" w:themeFill="accent6" w:themeFillTint="33"/>
      </w:tcPr>
    </w:tblStylePr>
    <w:tblStylePr w:type="neCell">
      <w:tblPr/>
      <w:tcPr>
        <w:tcBorders>
          <w:bottom w:val="single" w:sz="4" w:space="0" w:color="EAFF4D" w:themeColor="accent6" w:themeTint="99"/>
        </w:tcBorders>
      </w:tcPr>
    </w:tblStylePr>
    <w:tblStylePr w:type="nwCell">
      <w:tblPr/>
      <w:tcPr>
        <w:tcBorders>
          <w:bottom w:val="single" w:sz="4" w:space="0" w:color="EAFF4D" w:themeColor="accent6" w:themeTint="99"/>
        </w:tcBorders>
      </w:tcPr>
    </w:tblStylePr>
    <w:tblStylePr w:type="seCell">
      <w:tblPr/>
      <w:tcPr>
        <w:tcBorders>
          <w:top w:val="single" w:sz="4" w:space="0" w:color="EAFF4D" w:themeColor="accent6" w:themeTint="99"/>
        </w:tcBorders>
      </w:tcPr>
    </w:tblStylePr>
    <w:tblStylePr w:type="swCell">
      <w:tblPr/>
      <w:tcPr>
        <w:tcBorders>
          <w:top w:val="single" w:sz="4" w:space="0" w:color="EAFF4D" w:themeColor="accent6" w:themeTint="99"/>
        </w:tcBorders>
      </w:tcPr>
    </w:tblStylePr>
  </w:style>
  <w:style w:type="table" w:styleId="GridTable5Dark-Accent5">
    <w:name w:val="Grid Table 5 Dark Accent 5"/>
    <w:basedOn w:val="TableNormal"/>
    <w:uiPriority w:val="50"/>
    <w:locked/>
    <w:rsid w:val="001262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2-Accent1">
    <w:name w:val="Grid Table 2 Accent 1"/>
    <w:basedOn w:val="TableNormal"/>
    <w:uiPriority w:val="47"/>
    <w:locked/>
    <w:rsid w:val="00AC1B2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3">
    <w:name w:val="Plain Table 3"/>
    <w:basedOn w:val="TableNormal"/>
    <w:uiPriority w:val="43"/>
    <w:locked/>
    <w:rsid w:val="00AC1B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locked/>
    <w:rsid w:val="00AC1B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5">
    <w:name w:val="List Table 1 Light Accent 5"/>
    <w:basedOn w:val="TableNormal"/>
    <w:uiPriority w:val="46"/>
    <w:locked/>
    <w:rsid w:val="00AC1B2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5">
    <w:name w:val="Grid Table 3 Accent 5"/>
    <w:basedOn w:val="TableNormal"/>
    <w:uiPriority w:val="48"/>
    <w:locked/>
    <w:rsid w:val="005629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5">
    <w:name w:val="Grid Table 1 Light Accent 5"/>
    <w:basedOn w:val="TableNormal"/>
    <w:uiPriority w:val="46"/>
    <w:locked/>
    <w:rsid w:val="005629C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locked/>
    <w:rsid w:val="005629C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03015B"/>
    <w:rPr>
      <w:color w:val="954F72" w:themeColor="followedHyperlink"/>
      <w:u w:val="single"/>
    </w:rPr>
  </w:style>
  <w:style w:type="paragraph" w:styleId="Revision">
    <w:name w:val="Revision"/>
    <w:hidden/>
    <w:uiPriority w:val="99"/>
    <w:semiHidden/>
    <w:rsid w:val="00266DB9"/>
    <w:pPr>
      <w:spacing w:after="0" w:line="240" w:lineRule="auto"/>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793474">
      <w:bodyDiv w:val="1"/>
      <w:marLeft w:val="0"/>
      <w:marRight w:val="0"/>
      <w:marTop w:val="0"/>
      <w:marBottom w:val="0"/>
      <w:divBdr>
        <w:top w:val="none" w:sz="0" w:space="0" w:color="auto"/>
        <w:left w:val="none" w:sz="0" w:space="0" w:color="auto"/>
        <w:bottom w:val="none" w:sz="0" w:space="0" w:color="auto"/>
        <w:right w:val="none" w:sz="0" w:space="0" w:color="auto"/>
      </w:divBdr>
    </w:div>
    <w:div w:id="1177694713">
      <w:bodyDiv w:val="1"/>
      <w:marLeft w:val="0"/>
      <w:marRight w:val="0"/>
      <w:marTop w:val="0"/>
      <w:marBottom w:val="0"/>
      <w:divBdr>
        <w:top w:val="none" w:sz="0" w:space="0" w:color="auto"/>
        <w:left w:val="none" w:sz="0" w:space="0" w:color="auto"/>
        <w:bottom w:val="none" w:sz="0" w:space="0" w:color="auto"/>
        <w:right w:val="none" w:sz="0" w:space="0" w:color="auto"/>
      </w:divBdr>
      <w:divsChild>
        <w:div w:id="253756287">
          <w:marLeft w:val="547"/>
          <w:marRight w:val="0"/>
          <w:marTop w:val="0"/>
          <w:marBottom w:val="0"/>
          <w:divBdr>
            <w:top w:val="none" w:sz="0" w:space="0" w:color="auto"/>
            <w:left w:val="none" w:sz="0" w:space="0" w:color="auto"/>
            <w:bottom w:val="none" w:sz="0" w:space="0" w:color="auto"/>
            <w:right w:val="none" w:sz="0" w:space="0" w:color="auto"/>
          </w:divBdr>
        </w:div>
        <w:div w:id="1210268421">
          <w:marLeft w:val="547"/>
          <w:marRight w:val="0"/>
          <w:marTop w:val="0"/>
          <w:marBottom w:val="0"/>
          <w:divBdr>
            <w:top w:val="none" w:sz="0" w:space="0" w:color="auto"/>
            <w:left w:val="none" w:sz="0" w:space="0" w:color="auto"/>
            <w:bottom w:val="none" w:sz="0" w:space="0" w:color="auto"/>
            <w:right w:val="none" w:sz="0" w:space="0" w:color="auto"/>
          </w:divBdr>
        </w:div>
      </w:divsChild>
    </w:div>
    <w:div w:id="1288396087">
      <w:bodyDiv w:val="1"/>
      <w:marLeft w:val="0"/>
      <w:marRight w:val="0"/>
      <w:marTop w:val="0"/>
      <w:marBottom w:val="0"/>
      <w:divBdr>
        <w:top w:val="none" w:sz="0" w:space="0" w:color="auto"/>
        <w:left w:val="none" w:sz="0" w:space="0" w:color="auto"/>
        <w:bottom w:val="none" w:sz="0" w:space="0" w:color="auto"/>
        <w:right w:val="none" w:sz="0" w:space="0" w:color="auto"/>
      </w:divBdr>
    </w:div>
    <w:div w:id="1804158348">
      <w:bodyDiv w:val="1"/>
      <w:marLeft w:val="0"/>
      <w:marRight w:val="0"/>
      <w:marTop w:val="0"/>
      <w:marBottom w:val="0"/>
      <w:divBdr>
        <w:top w:val="none" w:sz="0" w:space="0" w:color="auto"/>
        <w:left w:val="none" w:sz="0" w:space="0" w:color="auto"/>
        <w:bottom w:val="none" w:sz="0" w:space="0" w:color="auto"/>
        <w:right w:val="none" w:sz="0" w:space="0" w:color="auto"/>
      </w:divBdr>
    </w:div>
    <w:div w:id="200939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2.png"/><Relationship Id="rId42" Type="http://schemas.openxmlformats.org/officeDocument/2006/relationships/header" Target="header7.xml"/><Relationship Id="rId47" Type="http://schemas.openxmlformats.org/officeDocument/2006/relationships/chart" Target="charts/chart8.xml"/><Relationship Id="rId50"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diagramColors" Target="diagrams/colors1.xml"/><Relationship Id="rId33" Type="http://schemas.microsoft.com/office/2007/relationships/diagramDrawing" Target="diagrams/drawing2.xml"/><Relationship Id="rId38" Type="http://schemas.openxmlformats.org/officeDocument/2006/relationships/chart" Target="charts/chart4.xml"/><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diagramData" Target="diagrams/data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diagramColors" Target="diagrams/colors2.xml"/><Relationship Id="rId37" Type="http://schemas.openxmlformats.org/officeDocument/2006/relationships/chart" Target="charts/chart3.xml"/><Relationship Id="rId40" Type="http://schemas.openxmlformats.org/officeDocument/2006/relationships/header" Target="header6.xml"/><Relationship Id="rId45" Type="http://schemas.openxmlformats.org/officeDocument/2006/relationships/chart" Target="charts/chart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Layout" Target="diagrams/layout1.xml"/><Relationship Id="rId28" Type="http://schemas.openxmlformats.org/officeDocument/2006/relationships/image" Target="media/image11.png"/><Relationship Id="rId36" Type="http://schemas.openxmlformats.org/officeDocument/2006/relationships/chart" Target="charts/chart2.xml"/><Relationship Id="rId49" Type="http://schemas.openxmlformats.org/officeDocument/2006/relationships/chart" Target="charts/chart1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diagramQuickStyle" Target="diagrams/quickStyle2.xml"/><Relationship Id="rId44" Type="http://schemas.openxmlformats.org/officeDocument/2006/relationships/image" Target="media/image15.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1.xml"/><Relationship Id="rId27" Type="http://schemas.openxmlformats.org/officeDocument/2006/relationships/image" Target="media/image10.png"/><Relationship Id="rId30" Type="http://schemas.openxmlformats.org/officeDocument/2006/relationships/diagramLayout" Target="diagrams/layout2.xml"/><Relationship Id="rId35" Type="http://schemas.openxmlformats.org/officeDocument/2006/relationships/chart" Target="charts/chart1.xml"/><Relationship Id="rId43" Type="http://schemas.openxmlformats.org/officeDocument/2006/relationships/footer" Target="footer9.xml"/><Relationship Id="rId48" Type="http://schemas.openxmlformats.org/officeDocument/2006/relationships/chart" Target="charts/chart9.xml"/><Relationship Id="rId8" Type="http://schemas.openxmlformats.org/officeDocument/2006/relationships/image" Target="media/image5.jpeg"/><Relationship Id="rId51"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hyperlink" Target="mailto:admin@blakestevenson.co.uk"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s://jr.nba.com/basketball-practice-plans/rook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package" Target="embeddings/Microsoft_Visio_Drawing2.vsdx"/><Relationship Id="rId2" Type="http://schemas.openxmlformats.org/officeDocument/2006/relationships/package" Target="embeddings/Microsoft_Visio_Drawing1.vsdx"/><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package" Target="embeddings/Microsoft_Visio_Drawing4.vsdx"/><Relationship Id="rId2" Type="http://schemas.openxmlformats.org/officeDocument/2006/relationships/package" Target="embeddings/Microsoft_Visio_Drawing3.vsdx"/><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package" Target="embeddings/Microsoft_Visio_Drawing6.vsdx"/><Relationship Id="rId2" Type="http://schemas.openxmlformats.org/officeDocument/2006/relationships/package" Target="embeddings/Microsoft_Visio_Drawing5.vsdx"/><Relationship Id="rId1" Type="http://schemas.openxmlformats.org/officeDocument/2006/relationships/image" Target="media/image13.emf"/></Relationships>
</file>

<file path=word/_rels/header8.xml.rels><?xml version="1.0" encoding="UTF-8" standalone="yes"?>
<Relationships xmlns="http://schemas.openxmlformats.org/package/2006/relationships"><Relationship Id="rId3" Type="http://schemas.openxmlformats.org/officeDocument/2006/relationships/image" Target="media/image160.emf"/><Relationship Id="rId2" Type="http://schemas.openxmlformats.org/officeDocument/2006/relationships/package" Target="embeddings/Microsoft_Visio_Drawing7.vsdx"/><Relationship Id="rId1" Type="http://schemas.openxmlformats.org/officeDocument/2006/relationships/image" Target="media/image16.emf"/><Relationship Id="rId4" Type="http://schemas.openxmlformats.org/officeDocument/2006/relationships/package" Target="embeddings/Microsoft_Visio_Drawing8.vsdx"/></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Player%20Survey%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Blake%20Stevenson%20(player%20survey%202)%20Report%20(94-111%20clean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Blake%20Stevenson%20(player%20survey%202)%20Report%20(94-111%20cleaned).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Player%20Survey%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Blake%20Stevenson%20(player%20survey%202)%20Report%20(94-111%20clean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primary%20data\Schools%20of%20basketball%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Player%20Survey%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Blake%20Stevenson%20(player%20survey%202)%20Report%20(94-111%20clean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Blake%20Stevenson%20(player%20survey%202)%20Report%20(94-111%20clean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Blake%20Stevenson%20(player%20survey%202)%20Report%20(94-111%20clean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secondary%20data\Basketball%20Q3%20survey%20data\Blake%20Stevenson%20(player%20survey%202)%20Report%20(94-111%20clean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Charts!$B$40:$B$42</c:f>
              <c:strCache>
                <c:ptCount val="3"/>
                <c:pt idx="0">
                  <c:v>Feel more confident </c:v>
                </c:pt>
                <c:pt idx="1">
                  <c:v>No change</c:v>
                </c:pt>
                <c:pt idx="2">
                  <c:v>Feel less confident</c:v>
                </c:pt>
              </c:strCache>
            </c:strRef>
          </c:cat>
          <c:val>
            <c:numRef>
              <c:f>Charts!$D$40:$D$42</c:f>
              <c:numCache>
                <c:formatCode>0%</c:formatCode>
                <c:ptCount val="3"/>
                <c:pt idx="0">
                  <c:v>0.77564102564102566</c:v>
                </c:pt>
                <c:pt idx="1">
                  <c:v>0.21153846153846154</c:v>
                </c:pt>
                <c:pt idx="2">
                  <c:v>1.282051282051282E-2</c:v>
                </c:pt>
              </c:numCache>
            </c:numRef>
          </c:val>
        </c:ser>
        <c:dLbls>
          <c:showLegendKey val="0"/>
          <c:showVal val="0"/>
          <c:showCatName val="0"/>
          <c:showSerName val="0"/>
          <c:showPercent val="0"/>
          <c:showBubbleSize val="0"/>
        </c:dLbls>
        <c:gapWidth val="182"/>
        <c:axId val="507060616"/>
        <c:axId val="507060224"/>
      </c:barChart>
      <c:catAx>
        <c:axId val="507060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7060224"/>
        <c:crosses val="autoZero"/>
        <c:auto val="1"/>
        <c:lblAlgn val="ctr"/>
        <c:lblOffset val="100"/>
        <c:noMultiLvlLbl val="0"/>
      </c:catAx>
      <c:valAx>
        <c:axId val="507060224"/>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7060616"/>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Charts!$A$40:$A$42</c:f>
              <c:strCache>
                <c:ptCount val="3"/>
                <c:pt idx="0">
                  <c:v>Prefer not to say</c:v>
                </c:pt>
                <c:pt idx="1">
                  <c:v>Yes</c:v>
                </c:pt>
                <c:pt idx="2">
                  <c:v>No</c:v>
                </c:pt>
              </c:strCache>
            </c:strRef>
          </c:cat>
          <c:val>
            <c:numRef>
              <c:f>Charts!$C$40:$C$42</c:f>
              <c:numCache>
                <c:formatCode>0%</c:formatCode>
                <c:ptCount val="3"/>
                <c:pt idx="0">
                  <c:v>2.2556390977443608E-2</c:v>
                </c:pt>
                <c:pt idx="1">
                  <c:v>0.11278195488721804</c:v>
                </c:pt>
                <c:pt idx="2">
                  <c:v>0.86466165413533835</c:v>
                </c:pt>
              </c:numCache>
            </c:numRef>
          </c:val>
        </c:ser>
        <c:dLbls>
          <c:dLblPos val="outEnd"/>
          <c:showLegendKey val="0"/>
          <c:showVal val="1"/>
          <c:showCatName val="0"/>
          <c:showSerName val="0"/>
          <c:showPercent val="0"/>
          <c:showBubbleSize val="0"/>
        </c:dLbls>
        <c:gapWidth val="182"/>
        <c:axId val="505742880"/>
        <c:axId val="505743272"/>
      </c:barChart>
      <c:catAx>
        <c:axId val="505742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5743272"/>
        <c:crosses val="autoZero"/>
        <c:auto val="1"/>
        <c:lblAlgn val="ctr"/>
        <c:lblOffset val="100"/>
        <c:noMultiLvlLbl val="0"/>
      </c:catAx>
      <c:valAx>
        <c:axId val="505743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574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6983"/>
              </a:solidFill>
              <a:ln w="19050">
                <a:solidFill>
                  <a:schemeClr val="lt1"/>
                </a:solidFill>
              </a:ln>
              <a:effectLst/>
            </c:spPr>
          </c:dPt>
          <c:dPt>
            <c:idx val="1"/>
            <c:bubble3D val="0"/>
            <c:spPr>
              <a:solidFill>
                <a:srgbClr val="AA1948"/>
              </a:solidFill>
              <a:ln w="19050">
                <a:solidFill>
                  <a:schemeClr val="lt1"/>
                </a:solidFill>
              </a:ln>
              <a:effectLst/>
            </c:spPr>
          </c:dPt>
          <c:dLbls>
            <c:dLbl>
              <c:idx val="0"/>
              <c:layout>
                <c:manualLayout>
                  <c:x val="6.9444444444444448E-2"/>
                  <c:y val="-5.0925925925925923E-2"/>
                </c:manualLayout>
              </c:layout>
              <c:dLblPos val="bestFit"/>
              <c:showLegendKey val="0"/>
              <c:showVal val="1"/>
              <c:showCatName val="1"/>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Charts!$A$51:$A$52</c:f>
              <c:strCache>
                <c:ptCount val="2"/>
                <c:pt idx="0">
                  <c:v>No</c:v>
                </c:pt>
                <c:pt idx="1">
                  <c:v>Yes</c:v>
                </c:pt>
              </c:strCache>
            </c:strRef>
          </c:cat>
          <c:val>
            <c:numRef>
              <c:f>Charts!$C$51:$C$52</c:f>
              <c:numCache>
                <c:formatCode>0%</c:formatCode>
                <c:ptCount val="2"/>
                <c:pt idx="0">
                  <c:v>0.91608391608391604</c:v>
                </c:pt>
                <c:pt idx="1">
                  <c:v>8.3916083916083919E-2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Charts!$B$21:$B$28</c:f>
              <c:strCache>
                <c:ptCount val="8"/>
                <c:pt idx="0">
                  <c:v>Shooting</c:v>
                </c:pt>
                <c:pt idx="1">
                  <c:v>Rules of the game</c:v>
                </c:pt>
                <c:pt idx="2">
                  <c:v>Dribbling</c:v>
                </c:pt>
                <c:pt idx="3">
                  <c:v>Passing</c:v>
                </c:pt>
                <c:pt idx="4">
                  <c:v>Tactics</c:v>
                </c:pt>
                <c:pt idx="5">
                  <c:v>Drills</c:v>
                </c:pt>
                <c:pt idx="6">
                  <c:v>Other</c:v>
                </c:pt>
                <c:pt idx="7">
                  <c:v>None</c:v>
                </c:pt>
              </c:strCache>
            </c:strRef>
          </c:cat>
          <c:val>
            <c:numRef>
              <c:f>Charts!$D$21:$D$28</c:f>
              <c:numCache>
                <c:formatCode>0%</c:formatCode>
                <c:ptCount val="8"/>
                <c:pt idx="0">
                  <c:v>0.82692307692307687</c:v>
                </c:pt>
                <c:pt idx="1">
                  <c:v>0.74358974358974361</c:v>
                </c:pt>
                <c:pt idx="2">
                  <c:v>0.66666666666666663</c:v>
                </c:pt>
                <c:pt idx="3">
                  <c:v>0.61538461538461542</c:v>
                </c:pt>
                <c:pt idx="4">
                  <c:v>0.57051282051282048</c:v>
                </c:pt>
                <c:pt idx="5">
                  <c:v>0.48076923076923078</c:v>
                </c:pt>
                <c:pt idx="6">
                  <c:v>4.4871794871794872E-2</c:v>
                </c:pt>
                <c:pt idx="7">
                  <c:v>6.41025641025641E-3</c:v>
                </c:pt>
              </c:numCache>
            </c:numRef>
          </c:val>
        </c:ser>
        <c:dLbls>
          <c:dLblPos val="outEnd"/>
          <c:showLegendKey val="0"/>
          <c:showVal val="1"/>
          <c:showCatName val="0"/>
          <c:showSerName val="0"/>
          <c:showPercent val="0"/>
          <c:showBubbleSize val="0"/>
        </c:dLbls>
        <c:gapWidth val="182"/>
        <c:axId val="496471408"/>
        <c:axId val="496471800"/>
      </c:barChart>
      <c:catAx>
        <c:axId val="496471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71800"/>
        <c:crosses val="autoZero"/>
        <c:auto val="1"/>
        <c:lblAlgn val="ctr"/>
        <c:lblOffset val="100"/>
        <c:noMultiLvlLbl val="0"/>
      </c:catAx>
      <c:valAx>
        <c:axId val="496471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7140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Charts!$A$138:$A$142</c:f>
              <c:strCache>
                <c:ptCount val="5"/>
                <c:pt idx="0">
                  <c:v>All of the time</c:v>
                </c:pt>
                <c:pt idx="1">
                  <c:v>Most of the time</c:v>
                </c:pt>
                <c:pt idx="2">
                  <c:v>Some of the time</c:v>
                </c:pt>
                <c:pt idx="3">
                  <c:v>Never</c:v>
                </c:pt>
                <c:pt idx="4">
                  <c:v>Prefer not to say</c:v>
                </c:pt>
              </c:strCache>
            </c:strRef>
          </c:cat>
          <c:val>
            <c:numRef>
              <c:f>Charts!$C$138:$C$142</c:f>
              <c:numCache>
                <c:formatCode>0%</c:formatCode>
                <c:ptCount val="5"/>
                <c:pt idx="0">
                  <c:v>2.0547945205479451E-2</c:v>
                </c:pt>
                <c:pt idx="1">
                  <c:v>3.4246575342465752E-2</c:v>
                </c:pt>
                <c:pt idx="2">
                  <c:v>0.43835616438356162</c:v>
                </c:pt>
                <c:pt idx="3">
                  <c:v>0.46575342465753422</c:v>
                </c:pt>
                <c:pt idx="4">
                  <c:v>4.1095890410958902E-2</c:v>
                </c:pt>
              </c:numCache>
            </c:numRef>
          </c:val>
        </c:ser>
        <c:dLbls>
          <c:dLblPos val="outEnd"/>
          <c:showLegendKey val="0"/>
          <c:showVal val="1"/>
          <c:showCatName val="0"/>
          <c:showSerName val="0"/>
          <c:showPercent val="0"/>
          <c:showBubbleSize val="0"/>
        </c:dLbls>
        <c:gapWidth val="182"/>
        <c:axId val="496472584"/>
        <c:axId val="496472976"/>
      </c:barChart>
      <c:catAx>
        <c:axId val="496472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96472976"/>
        <c:crosses val="autoZero"/>
        <c:auto val="1"/>
        <c:lblAlgn val="ctr"/>
        <c:lblOffset val="100"/>
        <c:noMultiLvlLbl val="0"/>
      </c:catAx>
      <c:valAx>
        <c:axId val="496472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96472584"/>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Sheet1!$B$33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Sheet1!$A$34:$A$40</c:f>
              <c:strCache>
                <c:ptCount val="7"/>
                <c:pt idx="0">
                  <c:v>Improved their basketball skills</c:v>
                </c:pt>
                <c:pt idx="1">
                  <c:v>Resulted in more involvement in basketball</c:v>
                </c:pt>
                <c:pt idx="2">
                  <c:v>Resulted in more involvement in other sports or activities within or outside school</c:v>
                </c:pt>
                <c:pt idx="3">
                  <c:v>Resulted in more involvement in activities in the school</c:v>
                </c:pt>
                <c:pt idx="4">
                  <c:v>Improved their skills for learning, life and work</c:v>
                </c:pt>
                <c:pt idx="5">
                  <c:v>Improved their confidence</c:v>
                </c:pt>
                <c:pt idx="6">
                  <c:v>Improved their ability to try new activities</c:v>
                </c:pt>
              </c:strCache>
            </c:strRef>
          </c:cat>
          <c:val>
            <c:numRef>
              <c:f>Sheet1!$B$34:$B$40</c:f>
              <c:numCache>
                <c:formatCode>General</c:formatCode>
                <c:ptCount val="7"/>
              </c:numCache>
            </c:numRef>
          </c:val>
        </c:ser>
        <c:ser>
          <c:idx val="1"/>
          <c:order val="1"/>
          <c:tx>
            <c:strRef>
              <c:f>Sheet1!$C$33</c:f>
              <c:strCache>
                <c:ptCount val="1"/>
                <c:pt idx="0">
                  <c:v>Strongly agree</c:v>
                </c:pt>
              </c:strCache>
            </c:strRef>
          </c:tx>
          <c:spPr>
            <a:solidFill>
              <a:srgbClr val="AA19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Sheet1!$A$34:$A$40</c:f>
              <c:strCache>
                <c:ptCount val="7"/>
                <c:pt idx="0">
                  <c:v>Improved their basketball skills</c:v>
                </c:pt>
                <c:pt idx="1">
                  <c:v>Resulted in more involvement in basketball</c:v>
                </c:pt>
                <c:pt idx="2">
                  <c:v>Resulted in more involvement in other sports or activities within or outside school</c:v>
                </c:pt>
                <c:pt idx="3">
                  <c:v>Resulted in more involvement in activities in the school</c:v>
                </c:pt>
                <c:pt idx="4">
                  <c:v>Improved their skills for learning, life and work</c:v>
                </c:pt>
                <c:pt idx="5">
                  <c:v>Improved their confidence</c:v>
                </c:pt>
                <c:pt idx="6">
                  <c:v>Improved their ability to try new activities</c:v>
                </c:pt>
              </c:strCache>
            </c:strRef>
          </c:cat>
          <c:val>
            <c:numRef>
              <c:f>Sheet1!$C$34:$C$40</c:f>
              <c:numCache>
                <c:formatCode>General</c:formatCode>
                <c:ptCount val="7"/>
                <c:pt idx="0">
                  <c:v>4</c:v>
                </c:pt>
                <c:pt idx="1">
                  <c:v>2</c:v>
                </c:pt>
                <c:pt idx="2">
                  <c:v>0</c:v>
                </c:pt>
                <c:pt idx="3">
                  <c:v>1</c:v>
                </c:pt>
                <c:pt idx="4">
                  <c:v>2</c:v>
                </c:pt>
                <c:pt idx="5">
                  <c:v>4</c:v>
                </c:pt>
                <c:pt idx="6">
                  <c:v>2</c:v>
                </c:pt>
              </c:numCache>
            </c:numRef>
          </c:val>
        </c:ser>
        <c:ser>
          <c:idx val="2"/>
          <c:order val="2"/>
          <c:tx>
            <c:strRef>
              <c:f>Sheet1!$D$33</c:f>
              <c:strCache>
                <c:ptCount val="1"/>
                <c:pt idx="0">
                  <c:v>Agree</c:v>
                </c:pt>
              </c:strCache>
            </c:strRef>
          </c:tx>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Sheet1!$A$34:$A$40</c:f>
              <c:strCache>
                <c:ptCount val="7"/>
                <c:pt idx="0">
                  <c:v>Improved their basketball skills</c:v>
                </c:pt>
                <c:pt idx="1">
                  <c:v>Resulted in more involvement in basketball</c:v>
                </c:pt>
                <c:pt idx="2">
                  <c:v>Resulted in more involvement in other sports or activities within or outside school</c:v>
                </c:pt>
                <c:pt idx="3">
                  <c:v>Resulted in more involvement in activities in the school</c:v>
                </c:pt>
                <c:pt idx="4">
                  <c:v>Improved their skills for learning, life and work</c:v>
                </c:pt>
                <c:pt idx="5">
                  <c:v>Improved their confidence</c:v>
                </c:pt>
                <c:pt idx="6">
                  <c:v>Improved their ability to try new activities</c:v>
                </c:pt>
              </c:strCache>
            </c:strRef>
          </c:cat>
          <c:val>
            <c:numRef>
              <c:f>Sheet1!$D$34:$D$40</c:f>
              <c:numCache>
                <c:formatCode>General</c:formatCode>
                <c:ptCount val="7"/>
                <c:pt idx="0">
                  <c:v>1</c:v>
                </c:pt>
                <c:pt idx="1">
                  <c:v>3</c:v>
                </c:pt>
                <c:pt idx="2">
                  <c:v>5</c:v>
                </c:pt>
                <c:pt idx="3">
                  <c:v>4</c:v>
                </c:pt>
                <c:pt idx="4">
                  <c:v>3</c:v>
                </c:pt>
                <c:pt idx="5">
                  <c:v>1</c:v>
                </c:pt>
                <c:pt idx="6">
                  <c:v>3</c:v>
                </c:pt>
              </c:numCache>
            </c:numRef>
          </c:val>
        </c:ser>
        <c:dLbls>
          <c:dLblPos val="outEnd"/>
          <c:showLegendKey val="0"/>
          <c:showVal val="1"/>
          <c:showCatName val="0"/>
          <c:showSerName val="0"/>
          <c:showPercent val="0"/>
          <c:showBubbleSize val="0"/>
        </c:dLbls>
        <c:gapWidth val="219"/>
        <c:axId val="496473760"/>
        <c:axId val="496474152"/>
        <c:extLst>
          <c:ext xmlns:c15="http://schemas.microsoft.com/office/drawing/2012/chart" uri="{02D57815-91ED-43cb-92C2-25804820EDAC}">
            <c15:filteredBarSeries>
              <c15:ser>
                <c:idx val="3"/>
                <c:order val="3"/>
                <c:tx>
                  <c:strRef>
                    <c:extLst>
                      <c:ext uri="{02D57815-91ED-43cb-92C2-25804820EDAC}">
                        <c15:formulaRef>
                          <c15:sqref>Sheet1!$E$33</c15:sqref>
                        </c15:formulaRef>
                      </c:ext>
                    </c:extLst>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Sheet1!$A$34:$A$40</c15:sqref>
                        </c15:formulaRef>
                      </c:ext>
                    </c:extLst>
                    <c:strCache>
                      <c:ptCount val="7"/>
                      <c:pt idx="0">
                        <c:v>Improved their basketball skills</c:v>
                      </c:pt>
                      <c:pt idx="1">
                        <c:v>Resulted in more involvement in basketball</c:v>
                      </c:pt>
                      <c:pt idx="2">
                        <c:v>Resulted in more involvement in other sports or activities within or outside school</c:v>
                      </c:pt>
                      <c:pt idx="3">
                        <c:v>Resulted in more involvement in activities in the school</c:v>
                      </c:pt>
                      <c:pt idx="4">
                        <c:v>Improved their skills for learning, life and work</c:v>
                      </c:pt>
                      <c:pt idx="5">
                        <c:v>Improved their confidence</c:v>
                      </c:pt>
                      <c:pt idx="6">
                        <c:v>Improved their ability to try new activities</c:v>
                      </c:pt>
                    </c:strCache>
                  </c:strRef>
                </c:cat>
                <c:val>
                  <c:numRef>
                    <c:extLst>
                      <c:ext uri="{02D57815-91ED-43cb-92C2-25804820EDAC}">
                        <c15:formulaRef>
                          <c15:sqref>Sheet1!$E$34:$E$40</c15:sqref>
                        </c15:formulaRef>
                      </c:ext>
                    </c:extLst>
                    <c:numCache>
                      <c:formatCode>General</c:formatCode>
                      <c:ptCount val="7"/>
                      <c:pt idx="0">
                        <c:v>0</c:v>
                      </c:pt>
                      <c:pt idx="1">
                        <c:v>0</c:v>
                      </c:pt>
                      <c:pt idx="2">
                        <c:v>0</c:v>
                      </c:pt>
                      <c:pt idx="3">
                        <c:v>0</c:v>
                      </c:pt>
                      <c:pt idx="4">
                        <c:v>0</c:v>
                      </c:pt>
                      <c:pt idx="5">
                        <c:v>0</c:v>
                      </c:pt>
                      <c:pt idx="6">
                        <c:v>0</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Sheet1!$F$33</c15:sqref>
                        </c15:formulaRef>
                      </c:ext>
                    </c:extLst>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Sheet1!$A$34:$A$40</c15:sqref>
                        </c15:formulaRef>
                      </c:ext>
                    </c:extLst>
                    <c:strCache>
                      <c:ptCount val="7"/>
                      <c:pt idx="0">
                        <c:v>Improved their basketball skills</c:v>
                      </c:pt>
                      <c:pt idx="1">
                        <c:v>Resulted in more involvement in basketball</c:v>
                      </c:pt>
                      <c:pt idx="2">
                        <c:v>Resulted in more involvement in other sports or activities within or outside school</c:v>
                      </c:pt>
                      <c:pt idx="3">
                        <c:v>Resulted in more involvement in activities in the school</c:v>
                      </c:pt>
                      <c:pt idx="4">
                        <c:v>Improved their skills for learning, life and work</c:v>
                      </c:pt>
                      <c:pt idx="5">
                        <c:v>Improved their confidence</c:v>
                      </c:pt>
                      <c:pt idx="6">
                        <c:v>Improved their ability to try new activities</c:v>
                      </c:pt>
                    </c:strCache>
                  </c:strRef>
                </c:cat>
                <c:val>
                  <c:numRef>
                    <c:extLst xmlns:c15="http://schemas.microsoft.com/office/drawing/2012/chart">
                      <c:ext xmlns:c15="http://schemas.microsoft.com/office/drawing/2012/chart" uri="{02D57815-91ED-43cb-92C2-25804820EDAC}">
                        <c15:formulaRef>
                          <c15:sqref>Sheet1!$F$34:$F$40</c15:sqref>
                        </c15:formulaRef>
                      </c:ext>
                    </c:extLst>
                    <c:numCache>
                      <c:formatCode>General</c:formatCode>
                      <c:ptCount val="7"/>
                      <c:pt idx="0">
                        <c:v>0</c:v>
                      </c:pt>
                      <c:pt idx="1">
                        <c:v>0</c:v>
                      </c:pt>
                      <c:pt idx="2">
                        <c:v>0</c:v>
                      </c:pt>
                      <c:pt idx="3">
                        <c:v>0</c:v>
                      </c:pt>
                      <c:pt idx="4">
                        <c:v>0</c:v>
                      </c:pt>
                      <c:pt idx="5">
                        <c:v>0</c:v>
                      </c:pt>
                      <c:pt idx="6">
                        <c:v>0</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Sheet1!$G$33</c15:sqref>
                        </c15:formulaRef>
                      </c:ext>
                    </c:extLst>
                    <c:strCache>
                      <c:ptCount val="1"/>
                      <c:pt idx="0">
                        <c:v>Don't know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Sheet1!$A$34:$A$40</c15:sqref>
                        </c15:formulaRef>
                      </c:ext>
                    </c:extLst>
                    <c:strCache>
                      <c:ptCount val="7"/>
                      <c:pt idx="0">
                        <c:v>Improved their basketball skills</c:v>
                      </c:pt>
                      <c:pt idx="1">
                        <c:v>Resulted in more involvement in basketball</c:v>
                      </c:pt>
                      <c:pt idx="2">
                        <c:v>Resulted in more involvement in other sports or activities within or outside school</c:v>
                      </c:pt>
                      <c:pt idx="3">
                        <c:v>Resulted in more involvement in activities in the school</c:v>
                      </c:pt>
                      <c:pt idx="4">
                        <c:v>Improved their skills for learning, life and work</c:v>
                      </c:pt>
                      <c:pt idx="5">
                        <c:v>Improved their confidence</c:v>
                      </c:pt>
                      <c:pt idx="6">
                        <c:v>Improved their ability to try new activities</c:v>
                      </c:pt>
                    </c:strCache>
                  </c:strRef>
                </c:cat>
                <c:val>
                  <c:numRef>
                    <c:extLst xmlns:c15="http://schemas.microsoft.com/office/drawing/2012/chart">
                      <c:ext xmlns:c15="http://schemas.microsoft.com/office/drawing/2012/chart" uri="{02D57815-91ED-43cb-92C2-25804820EDAC}">
                        <c15:formulaRef>
                          <c15:sqref>Sheet1!$G$34:$G$40</c15:sqref>
                        </c15:formulaRef>
                      </c:ext>
                    </c:extLst>
                    <c:numCache>
                      <c:formatCode>General</c:formatCode>
                      <c:ptCount val="7"/>
                      <c:pt idx="0">
                        <c:v>0</c:v>
                      </c:pt>
                      <c:pt idx="1">
                        <c:v>0</c:v>
                      </c:pt>
                      <c:pt idx="2">
                        <c:v>0</c:v>
                      </c:pt>
                      <c:pt idx="3">
                        <c:v>0</c:v>
                      </c:pt>
                      <c:pt idx="4">
                        <c:v>0</c:v>
                      </c:pt>
                      <c:pt idx="5">
                        <c:v>0</c:v>
                      </c:pt>
                      <c:pt idx="6">
                        <c:v>0</c:v>
                      </c:pt>
                    </c:numCache>
                  </c:numRef>
                </c:val>
              </c15:ser>
            </c15:filteredBarSeries>
          </c:ext>
        </c:extLst>
      </c:barChart>
      <c:catAx>
        <c:axId val="49647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96474152"/>
        <c:crosses val="autoZero"/>
        <c:auto val="1"/>
        <c:lblAlgn val="ctr"/>
        <c:lblOffset val="100"/>
        <c:noMultiLvlLbl val="0"/>
      </c:catAx>
      <c:valAx>
        <c:axId val="496474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9647376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Charts!$B$73:$B$78</c:f>
              <c:strCache>
                <c:ptCount val="6"/>
                <c:pt idx="0">
                  <c:v>Get fitter </c:v>
                </c:pt>
                <c:pt idx="1">
                  <c:v>Play more basketball </c:v>
                </c:pt>
                <c:pt idx="2">
                  <c:v>Learn more new things </c:v>
                </c:pt>
                <c:pt idx="3">
                  <c:v>Do better in school </c:v>
                </c:pt>
                <c:pt idx="4">
                  <c:v>Try other sports </c:v>
                </c:pt>
                <c:pt idx="5">
                  <c:v>Get more involved in basketball by joining a club</c:v>
                </c:pt>
              </c:strCache>
            </c:strRef>
          </c:cat>
          <c:val>
            <c:numRef>
              <c:f>Charts!$D$73:$D$78</c:f>
              <c:numCache>
                <c:formatCode>0%</c:formatCode>
                <c:ptCount val="6"/>
                <c:pt idx="0">
                  <c:v>0.75</c:v>
                </c:pt>
                <c:pt idx="1">
                  <c:v>0.74358974358974361</c:v>
                </c:pt>
                <c:pt idx="2">
                  <c:v>0.55769230769230771</c:v>
                </c:pt>
                <c:pt idx="3">
                  <c:v>0.40384615384615385</c:v>
                </c:pt>
                <c:pt idx="4">
                  <c:v>0.33974358974358976</c:v>
                </c:pt>
                <c:pt idx="5">
                  <c:v>0.27564102564102566</c:v>
                </c:pt>
              </c:numCache>
            </c:numRef>
          </c:val>
        </c:ser>
        <c:dLbls>
          <c:dLblPos val="outEnd"/>
          <c:showLegendKey val="0"/>
          <c:showVal val="1"/>
          <c:showCatName val="0"/>
          <c:showSerName val="0"/>
          <c:showPercent val="0"/>
          <c:showBubbleSize val="0"/>
        </c:dLbls>
        <c:gapWidth val="182"/>
        <c:axId val="496474936"/>
        <c:axId val="508953480"/>
      </c:barChart>
      <c:catAx>
        <c:axId val="496474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8953480"/>
        <c:crosses val="autoZero"/>
        <c:auto val="1"/>
        <c:lblAlgn val="ctr"/>
        <c:lblOffset val="100"/>
        <c:noMultiLvlLbl val="0"/>
      </c:catAx>
      <c:valAx>
        <c:axId val="508953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96474936"/>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6983"/>
              </a:solidFill>
              <a:ln w="19050">
                <a:solidFill>
                  <a:schemeClr val="lt1"/>
                </a:solidFill>
              </a:ln>
              <a:effectLst/>
            </c:spPr>
          </c:dPt>
          <c:dPt>
            <c:idx val="1"/>
            <c:bubble3D val="0"/>
            <c:spPr>
              <a:solidFill>
                <a:srgbClr val="AA1948"/>
              </a:solidFill>
              <a:ln w="19050">
                <a:solidFill>
                  <a:schemeClr val="lt1"/>
                </a:solidFill>
              </a:ln>
              <a:effectLst/>
            </c:spPr>
          </c:dPt>
          <c:dPt>
            <c:idx val="2"/>
            <c:bubble3D val="0"/>
            <c:spPr>
              <a:solidFill>
                <a:srgbClr val="00C0B5"/>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Charts!$A$4:$A$6</c:f>
              <c:strCache>
                <c:ptCount val="3"/>
                <c:pt idx="0">
                  <c:v>Male</c:v>
                </c:pt>
                <c:pt idx="1">
                  <c:v>Female</c:v>
                </c:pt>
                <c:pt idx="2">
                  <c:v>Prefer not to say</c:v>
                </c:pt>
              </c:strCache>
            </c:strRef>
          </c:cat>
          <c:val>
            <c:numRef>
              <c:f>Charts!$B$4:$B$6</c:f>
              <c:numCache>
                <c:formatCode>0%</c:formatCode>
                <c:ptCount val="3"/>
                <c:pt idx="0">
                  <c:v>0.67567567567567566</c:v>
                </c:pt>
                <c:pt idx="1">
                  <c:v>0.27027027027027029</c:v>
                </c:pt>
                <c:pt idx="2">
                  <c:v>5.4054054054054057E-2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Charts!$A$29:$A$34</c:f>
              <c:strCache>
                <c:ptCount val="6"/>
                <c:pt idx="0">
                  <c:v>Other</c:v>
                </c:pt>
                <c:pt idx="1">
                  <c:v>Chinese</c:v>
                </c:pt>
                <c:pt idx="2">
                  <c:v>Black - other</c:v>
                </c:pt>
                <c:pt idx="3">
                  <c:v>Pakistani</c:v>
                </c:pt>
                <c:pt idx="4">
                  <c:v>Black - African</c:v>
                </c:pt>
                <c:pt idx="5">
                  <c:v>White</c:v>
                </c:pt>
              </c:strCache>
            </c:strRef>
          </c:cat>
          <c:val>
            <c:numRef>
              <c:f>Charts!$C$29:$C$34</c:f>
              <c:numCache>
                <c:formatCode>0%</c:formatCode>
                <c:ptCount val="6"/>
                <c:pt idx="0">
                  <c:v>8.2758620689655171E-2</c:v>
                </c:pt>
                <c:pt idx="1">
                  <c:v>6.8965517241379309E-3</c:v>
                </c:pt>
                <c:pt idx="2">
                  <c:v>1.3793103448275862E-2</c:v>
                </c:pt>
                <c:pt idx="3">
                  <c:v>1.3793103448275862E-2</c:v>
                </c:pt>
                <c:pt idx="4">
                  <c:v>5.5172413793103448E-2</c:v>
                </c:pt>
                <c:pt idx="5">
                  <c:v>0.82758620689655171</c:v>
                </c:pt>
              </c:numCache>
            </c:numRef>
          </c:val>
        </c:ser>
        <c:dLbls>
          <c:dLblPos val="outEnd"/>
          <c:showLegendKey val="0"/>
          <c:showVal val="1"/>
          <c:showCatName val="0"/>
          <c:showSerName val="0"/>
          <c:showPercent val="0"/>
          <c:showBubbleSize val="0"/>
        </c:dLbls>
        <c:gapWidth val="182"/>
        <c:axId val="508954656"/>
        <c:axId val="508955048"/>
      </c:barChart>
      <c:catAx>
        <c:axId val="50895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8955048"/>
        <c:crosses val="autoZero"/>
        <c:auto val="1"/>
        <c:lblAlgn val="ctr"/>
        <c:lblOffset val="100"/>
        <c:noMultiLvlLbl val="0"/>
      </c:catAx>
      <c:valAx>
        <c:axId val="508955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895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Charts!$A$18:$A$21</c:f>
              <c:strCache>
                <c:ptCount val="4"/>
                <c:pt idx="0">
                  <c:v>Other</c:v>
                </c:pt>
                <c:pt idx="1">
                  <c:v>Northern Ireland</c:v>
                </c:pt>
                <c:pt idx="2">
                  <c:v>England</c:v>
                </c:pt>
                <c:pt idx="3">
                  <c:v>Scotland</c:v>
                </c:pt>
              </c:strCache>
            </c:strRef>
          </c:cat>
          <c:val>
            <c:numRef>
              <c:f>Charts!$C$18:$C$21</c:f>
              <c:numCache>
                <c:formatCode>0%</c:formatCode>
                <c:ptCount val="4"/>
                <c:pt idx="0">
                  <c:v>0.125</c:v>
                </c:pt>
                <c:pt idx="1">
                  <c:v>6.9444444444444441E-3</c:v>
                </c:pt>
                <c:pt idx="2">
                  <c:v>6.9444444444444441E-3</c:v>
                </c:pt>
                <c:pt idx="3">
                  <c:v>0.86111111111111116</c:v>
                </c:pt>
              </c:numCache>
            </c:numRef>
          </c:val>
        </c:ser>
        <c:dLbls>
          <c:dLblPos val="outEnd"/>
          <c:showLegendKey val="0"/>
          <c:showVal val="1"/>
          <c:showCatName val="0"/>
          <c:showSerName val="0"/>
          <c:showPercent val="0"/>
          <c:showBubbleSize val="0"/>
        </c:dLbls>
        <c:gapWidth val="182"/>
        <c:axId val="508955832"/>
        <c:axId val="508956224"/>
      </c:barChart>
      <c:catAx>
        <c:axId val="508955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8956224"/>
        <c:crosses val="autoZero"/>
        <c:auto val="1"/>
        <c:lblAlgn val="ctr"/>
        <c:lblOffset val="100"/>
        <c:noMultiLvlLbl val="0"/>
      </c:catAx>
      <c:valAx>
        <c:axId val="508956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8955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 data'!$F$3:$F$7</c:f>
              <c:strCache>
                <c:ptCount val="5"/>
                <c:pt idx="0">
                  <c:v>SIMD 5</c:v>
                </c:pt>
                <c:pt idx="1">
                  <c:v>SIMD 4</c:v>
                </c:pt>
                <c:pt idx="2">
                  <c:v>SIMD 3</c:v>
                </c:pt>
                <c:pt idx="3">
                  <c:v>SIMD 2</c:v>
                </c:pt>
                <c:pt idx="4">
                  <c:v>SIMD 1</c:v>
                </c:pt>
              </c:strCache>
            </c:strRef>
          </c:cat>
          <c:val>
            <c:numRef>
              <c:f>'SIMD data'!$H$3:$H$7</c:f>
              <c:numCache>
                <c:formatCode>0%</c:formatCode>
                <c:ptCount val="5"/>
                <c:pt idx="0">
                  <c:v>8.6956521739130432E-2</c:v>
                </c:pt>
                <c:pt idx="1">
                  <c:v>0.10434782608695652</c:v>
                </c:pt>
                <c:pt idx="2">
                  <c:v>0.13043478260869565</c:v>
                </c:pt>
                <c:pt idx="3">
                  <c:v>0.16521739130434782</c:v>
                </c:pt>
                <c:pt idx="4">
                  <c:v>0.5130434782608696</c:v>
                </c:pt>
              </c:numCache>
            </c:numRef>
          </c:val>
        </c:ser>
        <c:dLbls>
          <c:dLblPos val="outEnd"/>
          <c:showLegendKey val="0"/>
          <c:showVal val="1"/>
          <c:showCatName val="0"/>
          <c:showSerName val="0"/>
          <c:showPercent val="0"/>
          <c:showBubbleSize val="0"/>
        </c:dLbls>
        <c:gapWidth val="182"/>
        <c:axId val="508957008"/>
        <c:axId val="505742096"/>
      </c:barChart>
      <c:catAx>
        <c:axId val="50895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5742096"/>
        <c:crosses val="autoZero"/>
        <c:auto val="1"/>
        <c:lblAlgn val="ctr"/>
        <c:lblOffset val="100"/>
        <c:noMultiLvlLbl val="0"/>
      </c:catAx>
      <c:valAx>
        <c:axId val="505742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895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FD5E98-DFC7-439A-A0DC-B45C22D9B139}" type="doc">
      <dgm:prSet loTypeId="urn:diagrams.loki3.com/BracketList" loCatId="list" qsTypeId="urn:microsoft.com/office/officeart/2005/8/quickstyle/simple1" qsCatId="simple" csTypeId="urn:microsoft.com/office/officeart/2005/8/colors/accent1_2" csCatId="accent1" phldr="1"/>
      <dgm:spPr/>
      <dgm:t>
        <a:bodyPr/>
        <a:lstStyle/>
        <a:p>
          <a:endParaRPr lang="en-GB"/>
        </a:p>
      </dgm:t>
    </dgm:pt>
    <dgm:pt modelId="{515CC504-61CF-49C6-B23F-EF1042808EEE}">
      <dgm:prSet phldrT="[Text]" custT="1"/>
      <dgm:spPr>
        <a:ln w="38100"/>
      </dgm:spPr>
      <dgm:t>
        <a:bodyPr/>
        <a:lstStyle/>
        <a:p>
          <a:pPr algn="l"/>
          <a:r>
            <a:rPr lang="en-GB" sz="1000" b="1">
              <a:latin typeface="Lucida Sans Unicode" panose="020B0602030504020204" pitchFamily="34" charset="0"/>
              <a:cs typeface="Lucida Sans Unicode" panose="020B0602030504020204" pitchFamily="34" charset="0"/>
            </a:rPr>
            <a:t>Desk-based activity</a:t>
          </a:r>
        </a:p>
      </dgm:t>
    </dgm:pt>
    <dgm:pt modelId="{3AC3D42C-C069-4780-AA1E-21F6F97CEAFD}" type="parTrans" cxnId="{7E02D6B2-70EC-47D5-8B7A-54A57109B031}">
      <dgm:prSet/>
      <dgm:spPr/>
      <dgm:t>
        <a:bodyPr/>
        <a:lstStyle/>
        <a:p>
          <a:pPr algn="l"/>
          <a:endParaRPr lang="en-GB"/>
        </a:p>
      </dgm:t>
    </dgm:pt>
    <dgm:pt modelId="{E56EC634-60DE-468F-9763-88677887397E}" type="sibTrans" cxnId="{7E02D6B2-70EC-47D5-8B7A-54A57109B031}">
      <dgm:prSet/>
      <dgm:spPr/>
      <dgm:t>
        <a:bodyPr/>
        <a:lstStyle/>
        <a:p>
          <a:pPr algn="l"/>
          <a:endParaRPr lang="en-GB"/>
        </a:p>
      </dgm:t>
    </dgm:pt>
    <dgm:pt modelId="{F10F3CA4-2879-4344-B3F4-24723A90FACE}">
      <dgm:prSet phldrT="[Text]"/>
      <dgm:spPr>
        <a:solidFill>
          <a:srgbClr val="006983"/>
        </a:solidFill>
        <a:ln>
          <a:solidFill>
            <a:srgbClr val="006983"/>
          </a:solidFill>
        </a:ln>
      </dgm:spPr>
      <dgm:t>
        <a:bodyPr/>
        <a:lstStyle/>
        <a:p>
          <a:pPr algn="l"/>
          <a:r>
            <a:rPr lang="en-GB">
              <a:latin typeface="Lucida Sans Unicode" panose="020B0602030504020204" pitchFamily="34" charset="0"/>
              <a:cs typeface="Lucida Sans Unicode" panose="020B0602030504020204" pitchFamily="34" charset="0"/>
            </a:rPr>
            <a:t>Analysis of survey data collected from participants and coaches by basketballscotland</a:t>
          </a:r>
          <a:endParaRPr lang="en-GB"/>
        </a:p>
      </dgm:t>
    </dgm:pt>
    <dgm:pt modelId="{2BBCD93D-61A7-403A-919D-40409DF6B62A}" type="parTrans" cxnId="{4016E967-B867-4AD1-ADEA-66D7472DABA8}">
      <dgm:prSet/>
      <dgm:spPr/>
      <dgm:t>
        <a:bodyPr/>
        <a:lstStyle/>
        <a:p>
          <a:pPr algn="l"/>
          <a:endParaRPr lang="en-GB"/>
        </a:p>
      </dgm:t>
    </dgm:pt>
    <dgm:pt modelId="{57808276-765A-47C2-9926-DD24AC7ABEC5}" type="sibTrans" cxnId="{4016E967-B867-4AD1-ADEA-66D7472DABA8}">
      <dgm:prSet/>
      <dgm:spPr/>
      <dgm:t>
        <a:bodyPr/>
        <a:lstStyle/>
        <a:p>
          <a:pPr algn="l"/>
          <a:endParaRPr lang="en-GB"/>
        </a:p>
      </dgm:t>
    </dgm:pt>
    <dgm:pt modelId="{AD4D0BFE-3038-4FD1-81E3-0EDB4C8B8322}">
      <dgm:prSet phldrT="[Text]" custT="1"/>
      <dgm:spPr/>
      <dgm:t>
        <a:bodyPr/>
        <a:lstStyle/>
        <a:p>
          <a:pPr algn="l"/>
          <a:r>
            <a:rPr lang="en-GB" sz="1000" b="1">
              <a:latin typeface="Lucida Sans Unicode" panose="020B0602030504020204" pitchFamily="34" charset="0"/>
              <a:cs typeface="Lucida Sans Unicode" panose="020B0602030504020204" pitchFamily="34" charset="0"/>
            </a:rPr>
            <a:t>Fieldwork</a:t>
          </a:r>
        </a:p>
      </dgm:t>
    </dgm:pt>
    <dgm:pt modelId="{7FE316BC-E673-4BD1-B2F6-22DB4C51CCB0}" type="parTrans" cxnId="{8B517447-28C6-4FB8-980C-2C041E96AFAA}">
      <dgm:prSet/>
      <dgm:spPr/>
      <dgm:t>
        <a:bodyPr/>
        <a:lstStyle/>
        <a:p>
          <a:pPr algn="l"/>
          <a:endParaRPr lang="en-GB"/>
        </a:p>
      </dgm:t>
    </dgm:pt>
    <dgm:pt modelId="{99562358-05C2-4714-938E-30F8BB00B61E}" type="sibTrans" cxnId="{8B517447-28C6-4FB8-980C-2C041E96AFAA}">
      <dgm:prSet/>
      <dgm:spPr/>
      <dgm:t>
        <a:bodyPr/>
        <a:lstStyle/>
        <a:p>
          <a:pPr algn="l"/>
          <a:endParaRPr lang="en-GB"/>
        </a:p>
      </dgm:t>
    </dgm:pt>
    <dgm:pt modelId="{AF4ED4FA-0F9A-4F97-8A3D-63AFEB11351B}">
      <dgm:prSet phldrT="[Tex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Baseline survey with HBSC questions to all programme participants (distributed via Upshot by basketballscotland)</a:t>
          </a:r>
          <a:endParaRPr lang="en-GB"/>
        </a:p>
      </dgm:t>
    </dgm:pt>
    <dgm:pt modelId="{DD8ED0FE-ACED-4C83-A8C5-3FCFDDE03485}" type="parTrans" cxnId="{B99AC225-1A0C-407D-824E-3C3BC9DCD9C5}">
      <dgm:prSet/>
      <dgm:spPr/>
      <dgm:t>
        <a:bodyPr/>
        <a:lstStyle/>
        <a:p>
          <a:pPr algn="l"/>
          <a:endParaRPr lang="en-GB"/>
        </a:p>
      </dgm:t>
    </dgm:pt>
    <dgm:pt modelId="{69A456F3-A2AB-402B-AC4F-79A084F5C5AA}" type="sibTrans" cxnId="{B99AC225-1A0C-407D-824E-3C3BC9DCD9C5}">
      <dgm:prSet/>
      <dgm:spPr/>
      <dgm:t>
        <a:bodyPr/>
        <a:lstStyle/>
        <a:p>
          <a:pPr algn="l"/>
          <a:endParaRPr lang="en-GB"/>
        </a:p>
      </dgm:t>
    </dgm:pt>
    <dgm:pt modelId="{C2E3C362-63EA-47CD-979D-41AFE794FD01}">
      <dgm:prSet/>
      <dgm:spPr>
        <a:solidFill>
          <a:srgbClr val="006983"/>
        </a:solidFill>
        <a:ln>
          <a:solidFill>
            <a:srgbClr val="006983"/>
          </a:solidFill>
        </a:ln>
      </dgm:spPr>
      <dgm:t>
        <a:bodyPr/>
        <a:lstStyle/>
        <a:p>
          <a:pPr algn="l"/>
          <a:r>
            <a:rPr lang="en-GB">
              <a:latin typeface="Lucida Sans Unicode" panose="020B0602030504020204" pitchFamily="34" charset="0"/>
              <a:cs typeface="Lucida Sans Unicode" panose="020B0602030504020204" pitchFamily="34" charset="0"/>
            </a:rPr>
            <a:t>Development of research questions for all activities</a:t>
          </a:r>
        </a:p>
      </dgm:t>
    </dgm:pt>
    <dgm:pt modelId="{7FF6C9E3-41FF-48BD-9DD3-355F0ECCF4AE}" type="parTrans" cxnId="{16ADE942-26BC-4BDA-8543-FD94E8D53F84}">
      <dgm:prSet/>
      <dgm:spPr/>
      <dgm:t>
        <a:bodyPr/>
        <a:lstStyle/>
        <a:p>
          <a:pPr algn="l"/>
          <a:endParaRPr lang="en-GB"/>
        </a:p>
      </dgm:t>
    </dgm:pt>
    <dgm:pt modelId="{019140A8-35F9-462A-925D-75026F5AF125}" type="sibTrans" cxnId="{16ADE942-26BC-4BDA-8543-FD94E8D53F84}">
      <dgm:prSet/>
      <dgm:spPr/>
      <dgm:t>
        <a:bodyPr/>
        <a:lstStyle/>
        <a:p>
          <a:pPr algn="l"/>
          <a:endParaRPr lang="en-GB"/>
        </a:p>
      </dgm:t>
    </dgm:pt>
    <dgm:pt modelId="{2044FA38-0532-47BD-8E3B-81C8743D45C4}">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Survey of lead contacts at Schools of Basketball, completed by five of the six schools</a:t>
          </a:r>
        </a:p>
      </dgm:t>
    </dgm:pt>
    <dgm:pt modelId="{17D10533-42C2-48F9-A9EB-E09E1DC4D190}" type="parTrans" cxnId="{E4FF1B1E-FA4A-4836-9E25-4B90A8A00203}">
      <dgm:prSet/>
      <dgm:spPr/>
      <dgm:t>
        <a:bodyPr/>
        <a:lstStyle/>
        <a:p>
          <a:pPr algn="l"/>
          <a:endParaRPr lang="en-GB"/>
        </a:p>
      </dgm:t>
    </dgm:pt>
    <dgm:pt modelId="{B0904CDF-B2E5-4F12-BAD2-FFBDC60DBC60}" type="sibTrans" cxnId="{E4FF1B1E-FA4A-4836-9E25-4B90A8A00203}">
      <dgm:prSet/>
      <dgm:spPr/>
      <dgm:t>
        <a:bodyPr/>
        <a:lstStyle/>
        <a:p>
          <a:pPr algn="l"/>
          <a:endParaRPr lang="en-GB"/>
        </a:p>
      </dgm:t>
    </dgm:pt>
    <dgm:pt modelId="{0FC41315-445A-43B0-B1FB-098E4F0E683F}">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Survey of head teachers at Schools of Basketball, completed by three of the six schools</a:t>
          </a:r>
          <a:endParaRPr lang="en-GB">
            <a:solidFill>
              <a:sysClr val="windowText" lastClr="000000"/>
            </a:solidFill>
            <a:latin typeface="Lucida Sans Unicode" panose="020B0602030504020204" pitchFamily="34" charset="0"/>
            <a:cs typeface="Lucida Sans Unicode" panose="020B0602030504020204" pitchFamily="34" charset="0"/>
          </a:endParaRPr>
        </a:p>
      </dgm:t>
    </dgm:pt>
    <dgm:pt modelId="{392C93E5-C20B-4537-B911-BC5497E94DE3}" type="parTrans" cxnId="{748B8B62-6810-415A-855C-39ECE877C87F}">
      <dgm:prSet/>
      <dgm:spPr/>
      <dgm:t>
        <a:bodyPr/>
        <a:lstStyle/>
        <a:p>
          <a:pPr algn="l"/>
          <a:endParaRPr lang="en-GB"/>
        </a:p>
      </dgm:t>
    </dgm:pt>
    <dgm:pt modelId="{1C1647A8-0F50-4D66-8EFF-8F86B201D715}" type="sibTrans" cxnId="{748B8B62-6810-415A-855C-39ECE877C87F}">
      <dgm:prSet/>
      <dgm:spPr/>
      <dgm:t>
        <a:bodyPr/>
        <a:lstStyle/>
        <a:p>
          <a:pPr algn="l"/>
          <a:endParaRPr lang="en-GB"/>
        </a:p>
      </dgm:t>
    </dgm:pt>
    <dgm:pt modelId="{604D997D-BD52-40D1-8146-EE80869D06C3}">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Interviews with one </a:t>
          </a:r>
          <a:r>
            <a:rPr lang="en-GB" b="1">
              <a:latin typeface="Lucida Sans Unicode" panose="020B0602030504020204" pitchFamily="34" charset="0"/>
              <a:cs typeface="Lucida Sans Unicode" panose="020B0602030504020204" pitchFamily="34" charset="0"/>
            </a:rPr>
            <a:t>basketball</a:t>
          </a:r>
          <a:r>
            <a:rPr lang="en-GB">
              <a:latin typeface="Lucida Sans Unicode" panose="020B0602030504020204" pitchFamily="34" charset="0"/>
              <a:cs typeface="Lucida Sans Unicode" panose="020B0602030504020204" pitchFamily="34" charset="0"/>
            </a:rPr>
            <a:t>scotland staff member</a:t>
          </a:r>
          <a:r>
            <a:rPr lang="en-GB">
              <a:solidFill>
                <a:srgbClr val="FF0000"/>
              </a:solidFill>
              <a:latin typeface="Lucida Sans Unicode" panose="020B0602030504020204" pitchFamily="34" charset="0"/>
              <a:cs typeface="Lucida Sans Unicode" panose="020B0602030504020204" pitchFamily="34" charset="0"/>
            </a:rPr>
            <a:t> </a:t>
          </a:r>
          <a:endParaRPr lang="en-GB">
            <a:solidFill>
              <a:sysClr val="windowText" lastClr="000000"/>
            </a:solidFill>
            <a:latin typeface="Lucida Sans Unicode" panose="020B0602030504020204" pitchFamily="34" charset="0"/>
            <a:cs typeface="Lucida Sans Unicode" panose="020B0602030504020204" pitchFamily="34" charset="0"/>
          </a:endParaRPr>
        </a:p>
      </dgm:t>
    </dgm:pt>
    <dgm:pt modelId="{5978B64E-788A-4707-9604-57462C05FE71}" type="parTrans" cxnId="{313814B1-1072-42C9-A49B-2A615C42AFE3}">
      <dgm:prSet/>
      <dgm:spPr/>
      <dgm:t>
        <a:bodyPr/>
        <a:lstStyle/>
        <a:p>
          <a:endParaRPr lang="en-GB"/>
        </a:p>
      </dgm:t>
    </dgm:pt>
    <dgm:pt modelId="{3101E7B0-8522-4536-B3A5-13FF861B83B1}" type="sibTrans" cxnId="{313814B1-1072-42C9-A49B-2A615C42AFE3}">
      <dgm:prSet/>
      <dgm:spPr/>
      <dgm:t>
        <a:bodyPr/>
        <a:lstStyle/>
        <a:p>
          <a:endParaRPr lang="en-GB"/>
        </a:p>
      </dgm:t>
    </dgm:pt>
    <dgm:pt modelId="{BEF2068B-CD47-4C5D-BA2B-B11EB39DFAC3}">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Visits at two schools including interviews with:</a:t>
          </a:r>
          <a:endParaRPr lang="en-GB">
            <a:solidFill>
              <a:sysClr val="windowText" lastClr="000000"/>
            </a:solidFill>
            <a:latin typeface="Lucida Sans Unicode" panose="020B0602030504020204" pitchFamily="34" charset="0"/>
            <a:cs typeface="Lucida Sans Unicode" panose="020B0602030504020204" pitchFamily="34" charset="0"/>
          </a:endParaRPr>
        </a:p>
      </dgm:t>
    </dgm:pt>
    <dgm:pt modelId="{C6A95F95-500B-4E7E-B67E-EB75BAEF3D51}" type="parTrans" cxnId="{1D0BF886-C038-4E43-A4FE-E49A9961CFB0}">
      <dgm:prSet/>
      <dgm:spPr/>
      <dgm:t>
        <a:bodyPr/>
        <a:lstStyle/>
        <a:p>
          <a:endParaRPr lang="en-GB"/>
        </a:p>
      </dgm:t>
    </dgm:pt>
    <dgm:pt modelId="{7777CA37-BABB-4C09-A850-F5D34EB8F369}" type="sibTrans" cxnId="{1D0BF886-C038-4E43-A4FE-E49A9961CFB0}">
      <dgm:prSet/>
      <dgm:spPr/>
      <dgm:t>
        <a:bodyPr/>
        <a:lstStyle/>
        <a:p>
          <a:endParaRPr lang="en-GB"/>
        </a:p>
      </dgm:t>
    </dgm:pt>
    <dgm:pt modelId="{4D7629EE-2A93-4D54-A982-F6F929F5A384}">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2 parents/carers</a:t>
          </a:r>
          <a:endParaRPr lang="en-GB">
            <a:solidFill>
              <a:sysClr val="windowText" lastClr="000000"/>
            </a:solidFill>
            <a:latin typeface="Lucida Sans Unicode" panose="020B0602030504020204" pitchFamily="34" charset="0"/>
            <a:cs typeface="Lucida Sans Unicode" panose="020B0602030504020204" pitchFamily="34" charset="0"/>
          </a:endParaRPr>
        </a:p>
      </dgm:t>
    </dgm:pt>
    <dgm:pt modelId="{926AAFD8-EC58-4ACC-B6F5-26E6B2FC4CDA}" type="parTrans" cxnId="{5A09B067-6A3B-454B-B39A-4EA3C774F5F8}">
      <dgm:prSet/>
      <dgm:spPr/>
      <dgm:t>
        <a:bodyPr/>
        <a:lstStyle/>
        <a:p>
          <a:endParaRPr lang="en-GB"/>
        </a:p>
      </dgm:t>
    </dgm:pt>
    <dgm:pt modelId="{5DF09284-B344-4EBB-85B0-D225CECB8A8F}" type="sibTrans" cxnId="{5A09B067-6A3B-454B-B39A-4EA3C774F5F8}">
      <dgm:prSet/>
      <dgm:spPr/>
      <dgm:t>
        <a:bodyPr/>
        <a:lstStyle/>
        <a:p>
          <a:endParaRPr lang="en-GB"/>
        </a:p>
      </dgm:t>
    </dgm:pt>
    <dgm:pt modelId="{5D5239E0-3F2B-4095-B4A9-C0DF203C3DD1}">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7 school staff</a:t>
          </a:r>
          <a:endParaRPr lang="en-GB">
            <a:solidFill>
              <a:sysClr val="windowText" lastClr="000000"/>
            </a:solidFill>
            <a:latin typeface="Lucida Sans Unicode" panose="020B0602030504020204" pitchFamily="34" charset="0"/>
            <a:cs typeface="Lucida Sans Unicode" panose="020B0602030504020204" pitchFamily="34" charset="0"/>
          </a:endParaRPr>
        </a:p>
      </dgm:t>
    </dgm:pt>
    <dgm:pt modelId="{047BB3E4-7F4B-4D55-97E7-21C1F5CE8F15}" type="parTrans" cxnId="{9CFF2AFF-1733-4979-A9FC-98B0A3893AAF}">
      <dgm:prSet/>
      <dgm:spPr/>
      <dgm:t>
        <a:bodyPr/>
        <a:lstStyle/>
        <a:p>
          <a:endParaRPr lang="en-GB"/>
        </a:p>
      </dgm:t>
    </dgm:pt>
    <dgm:pt modelId="{04F1AA3F-5E3A-4B2E-A277-90F03501133D}" type="sibTrans" cxnId="{9CFF2AFF-1733-4979-A9FC-98B0A3893AAF}">
      <dgm:prSet/>
      <dgm:spPr/>
      <dgm:t>
        <a:bodyPr/>
        <a:lstStyle/>
        <a:p>
          <a:endParaRPr lang="en-GB"/>
        </a:p>
      </dgm:t>
    </dgm:pt>
    <dgm:pt modelId="{52DB9DFC-FA69-4B56-9EF0-23FF269CF9D9}">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3 School of Basketball coaches</a:t>
          </a:r>
          <a:endParaRPr lang="en-GB">
            <a:solidFill>
              <a:sysClr val="windowText" lastClr="000000"/>
            </a:solidFill>
            <a:latin typeface="Lucida Sans Unicode" panose="020B0602030504020204" pitchFamily="34" charset="0"/>
            <a:cs typeface="Lucida Sans Unicode" panose="020B0602030504020204" pitchFamily="34" charset="0"/>
          </a:endParaRPr>
        </a:p>
      </dgm:t>
    </dgm:pt>
    <dgm:pt modelId="{FE24B67B-A91E-421D-A4B7-E24660A13865}" type="parTrans" cxnId="{194859BD-5F43-4ADF-80EE-988A7173093E}">
      <dgm:prSet/>
      <dgm:spPr/>
      <dgm:t>
        <a:bodyPr/>
        <a:lstStyle/>
        <a:p>
          <a:endParaRPr lang="en-GB"/>
        </a:p>
      </dgm:t>
    </dgm:pt>
    <dgm:pt modelId="{87E60D22-B72C-4C6E-9F14-B72F685993C7}" type="sibTrans" cxnId="{194859BD-5F43-4ADF-80EE-988A7173093E}">
      <dgm:prSet/>
      <dgm:spPr/>
      <dgm:t>
        <a:bodyPr/>
        <a:lstStyle/>
        <a:p>
          <a:endParaRPr lang="en-GB"/>
        </a:p>
      </dgm:t>
    </dgm:pt>
    <dgm:pt modelId="{F972E525-1370-4D86-8D47-4136122B3AD6}">
      <dgm:prSet/>
      <dgm:spPr>
        <a:solidFill>
          <a:srgbClr val="AA1948"/>
        </a:solidFill>
        <a:ln>
          <a:solidFill>
            <a:srgbClr val="AA1948"/>
          </a:solidFill>
        </a:ln>
      </dgm:spPr>
      <dgm:t>
        <a:bodyPr/>
        <a:lstStyle/>
        <a:p>
          <a:pPr algn="l"/>
          <a:r>
            <a:rPr lang="en-GB">
              <a:latin typeface="Lucida Sans Unicode" panose="020B0602030504020204" pitchFamily="34" charset="0"/>
              <a:cs typeface="Lucida Sans Unicode" panose="020B0602030504020204" pitchFamily="34" charset="0"/>
            </a:rPr>
            <a:t>17 programme participants</a:t>
          </a:r>
          <a:endParaRPr lang="en-GB">
            <a:solidFill>
              <a:sysClr val="windowText" lastClr="000000"/>
            </a:solidFill>
            <a:latin typeface="Lucida Sans Unicode" panose="020B0602030504020204" pitchFamily="34" charset="0"/>
            <a:cs typeface="Lucida Sans Unicode" panose="020B0602030504020204" pitchFamily="34" charset="0"/>
          </a:endParaRPr>
        </a:p>
      </dgm:t>
    </dgm:pt>
    <dgm:pt modelId="{EB998CF2-33C0-4CB1-890A-1C727E33D945}" type="parTrans" cxnId="{184FF1F6-F875-41CD-891B-BA74165C246A}">
      <dgm:prSet/>
      <dgm:spPr/>
      <dgm:t>
        <a:bodyPr/>
        <a:lstStyle/>
        <a:p>
          <a:endParaRPr lang="en-GB"/>
        </a:p>
      </dgm:t>
    </dgm:pt>
    <dgm:pt modelId="{19B8BEBF-4920-4F6F-B01D-234408DC759A}" type="sibTrans" cxnId="{184FF1F6-F875-41CD-891B-BA74165C246A}">
      <dgm:prSet/>
      <dgm:spPr/>
      <dgm:t>
        <a:bodyPr/>
        <a:lstStyle/>
        <a:p>
          <a:endParaRPr lang="en-GB"/>
        </a:p>
      </dgm:t>
    </dgm:pt>
    <dgm:pt modelId="{D5C28718-CD23-4540-B65E-ACAC41ACB2F5}" type="pres">
      <dgm:prSet presAssocID="{60FD5E98-DFC7-439A-A0DC-B45C22D9B139}" presName="Name0" presStyleCnt="0">
        <dgm:presLayoutVars>
          <dgm:dir/>
          <dgm:animLvl val="lvl"/>
          <dgm:resizeHandles val="exact"/>
        </dgm:presLayoutVars>
      </dgm:prSet>
      <dgm:spPr/>
      <dgm:t>
        <a:bodyPr/>
        <a:lstStyle/>
        <a:p>
          <a:endParaRPr lang="en-GB"/>
        </a:p>
      </dgm:t>
    </dgm:pt>
    <dgm:pt modelId="{8199E476-4996-4C18-9F97-8C89EDAA87E4}" type="pres">
      <dgm:prSet presAssocID="{515CC504-61CF-49C6-B23F-EF1042808EEE}" presName="linNode" presStyleCnt="0"/>
      <dgm:spPr/>
    </dgm:pt>
    <dgm:pt modelId="{FD9AAC6E-08B7-4FDE-9B26-E111C426241B}" type="pres">
      <dgm:prSet presAssocID="{515CC504-61CF-49C6-B23F-EF1042808EEE}" presName="parTx" presStyleLbl="revTx" presStyleIdx="0" presStyleCnt="2">
        <dgm:presLayoutVars>
          <dgm:chMax val="1"/>
          <dgm:bulletEnabled val="1"/>
        </dgm:presLayoutVars>
      </dgm:prSet>
      <dgm:spPr/>
      <dgm:t>
        <a:bodyPr/>
        <a:lstStyle/>
        <a:p>
          <a:endParaRPr lang="en-GB"/>
        </a:p>
      </dgm:t>
    </dgm:pt>
    <dgm:pt modelId="{5BDAA331-8D05-455D-A5A8-8681E50DF066}" type="pres">
      <dgm:prSet presAssocID="{515CC504-61CF-49C6-B23F-EF1042808EEE}" presName="bracket" presStyleLbl="parChTrans1D1" presStyleIdx="0" presStyleCnt="2"/>
      <dgm:spPr>
        <a:ln>
          <a:solidFill>
            <a:srgbClr val="006983"/>
          </a:solidFill>
        </a:ln>
      </dgm:spPr>
    </dgm:pt>
    <dgm:pt modelId="{2CC95C4B-42FB-4683-83C7-052B38D64113}" type="pres">
      <dgm:prSet presAssocID="{515CC504-61CF-49C6-B23F-EF1042808EEE}" presName="spH" presStyleCnt="0"/>
      <dgm:spPr/>
    </dgm:pt>
    <dgm:pt modelId="{1AD29A8B-89D1-4128-9F81-278EA7BE9D87}" type="pres">
      <dgm:prSet presAssocID="{515CC504-61CF-49C6-B23F-EF1042808EEE}" presName="desTx" presStyleLbl="node1" presStyleIdx="0" presStyleCnt="2" custScaleX="131966" custLinFactNeighborX="11090" custLinFactNeighborY="2985">
        <dgm:presLayoutVars>
          <dgm:bulletEnabled val="1"/>
        </dgm:presLayoutVars>
      </dgm:prSet>
      <dgm:spPr/>
      <dgm:t>
        <a:bodyPr/>
        <a:lstStyle/>
        <a:p>
          <a:endParaRPr lang="en-GB"/>
        </a:p>
      </dgm:t>
    </dgm:pt>
    <dgm:pt modelId="{3296D2C2-C947-4836-9C53-A6DD444E192D}" type="pres">
      <dgm:prSet presAssocID="{E56EC634-60DE-468F-9763-88677887397E}" presName="spV" presStyleCnt="0"/>
      <dgm:spPr/>
    </dgm:pt>
    <dgm:pt modelId="{F3456CA0-9708-41EF-9C43-906FF5A87281}" type="pres">
      <dgm:prSet presAssocID="{AD4D0BFE-3038-4FD1-81E3-0EDB4C8B8322}" presName="linNode" presStyleCnt="0"/>
      <dgm:spPr/>
    </dgm:pt>
    <dgm:pt modelId="{7633BB56-E012-49C7-9B0F-06227943EDAC}" type="pres">
      <dgm:prSet presAssocID="{AD4D0BFE-3038-4FD1-81E3-0EDB4C8B8322}" presName="parTx" presStyleLbl="revTx" presStyleIdx="1" presStyleCnt="2">
        <dgm:presLayoutVars>
          <dgm:chMax val="1"/>
          <dgm:bulletEnabled val="1"/>
        </dgm:presLayoutVars>
      </dgm:prSet>
      <dgm:spPr/>
      <dgm:t>
        <a:bodyPr/>
        <a:lstStyle/>
        <a:p>
          <a:endParaRPr lang="en-GB"/>
        </a:p>
      </dgm:t>
    </dgm:pt>
    <dgm:pt modelId="{E517AAA5-AF86-457F-AB76-42CB9E3F406E}" type="pres">
      <dgm:prSet presAssocID="{AD4D0BFE-3038-4FD1-81E3-0EDB4C8B8322}" presName="bracket" presStyleLbl="parChTrans1D1" presStyleIdx="1" presStyleCnt="2"/>
      <dgm:spPr>
        <a:ln>
          <a:solidFill>
            <a:srgbClr val="AA1948"/>
          </a:solidFill>
        </a:ln>
      </dgm:spPr>
    </dgm:pt>
    <dgm:pt modelId="{BBEC49E9-F9E1-485B-87F6-3C7596C03817}" type="pres">
      <dgm:prSet presAssocID="{AD4D0BFE-3038-4FD1-81E3-0EDB4C8B8322}" presName="spH" presStyleCnt="0"/>
      <dgm:spPr/>
    </dgm:pt>
    <dgm:pt modelId="{5147EEBE-6C6C-4560-BC79-2AAF15922104}" type="pres">
      <dgm:prSet presAssocID="{AD4D0BFE-3038-4FD1-81E3-0EDB4C8B8322}" presName="desTx" presStyleLbl="node1" presStyleIdx="1" presStyleCnt="2" custScaleX="136413">
        <dgm:presLayoutVars>
          <dgm:bulletEnabled val="1"/>
        </dgm:presLayoutVars>
      </dgm:prSet>
      <dgm:spPr/>
      <dgm:t>
        <a:bodyPr/>
        <a:lstStyle/>
        <a:p>
          <a:endParaRPr lang="en-GB"/>
        </a:p>
      </dgm:t>
    </dgm:pt>
  </dgm:ptLst>
  <dgm:cxnLst>
    <dgm:cxn modelId="{D8896760-9CB9-4CC5-B14D-0B11A4D50A1D}" type="presOf" srcId="{52DB9DFC-FA69-4B56-9EF0-23FF269CF9D9}" destId="{5147EEBE-6C6C-4560-BC79-2AAF15922104}" srcOrd="0" destOrd="8" presId="urn:diagrams.loki3.com/BracketList"/>
    <dgm:cxn modelId="{9E4F1A0D-07E7-47CC-A386-AFDCBEC02EC0}" type="presOf" srcId="{5D5239E0-3F2B-4095-B4A9-C0DF203C3DD1}" destId="{5147EEBE-6C6C-4560-BC79-2AAF15922104}" srcOrd="0" destOrd="7" presId="urn:diagrams.loki3.com/BracketList"/>
    <dgm:cxn modelId="{20B214E8-5936-4364-AB67-DDDE3713727E}" type="presOf" srcId="{0FC41315-445A-43B0-B1FB-098E4F0E683F}" destId="{5147EEBE-6C6C-4560-BC79-2AAF15922104}" srcOrd="0" destOrd="2" presId="urn:diagrams.loki3.com/BracketList"/>
    <dgm:cxn modelId="{12C77944-9FC2-4C43-AB6C-2E5D0AC228C5}" type="presOf" srcId="{F10F3CA4-2879-4344-B3F4-24723A90FACE}" destId="{1AD29A8B-89D1-4128-9F81-278EA7BE9D87}" srcOrd="0" destOrd="0" presId="urn:diagrams.loki3.com/BracketList"/>
    <dgm:cxn modelId="{748B8B62-6810-415A-855C-39ECE877C87F}" srcId="{AD4D0BFE-3038-4FD1-81E3-0EDB4C8B8322}" destId="{0FC41315-445A-43B0-B1FB-098E4F0E683F}" srcOrd="2" destOrd="0" parTransId="{392C93E5-C20B-4537-B911-BC5497E94DE3}" sibTransId="{1C1647A8-0F50-4D66-8EFF-8F86B201D715}"/>
    <dgm:cxn modelId="{1D0BF886-C038-4E43-A4FE-E49A9961CFB0}" srcId="{AD4D0BFE-3038-4FD1-81E3-0EDB4C8B8322}" destId="{BEF2068B-CD47-4C5D-BA2B-B11EB39DFAC3}" srcOrd="4" destOrd="0" parTransId="{C6A95F95-500B-4E7E-B67E-EB75BAEF3D51}" sibTransId="{7777CA37-BABB-4C09-A850-F5D34EB8F369}"/>
    <dgm:cxn modelId="{313814B1-1072-42C9-A49B-2A615C42AFE3}" srcId="{AD4D0BFE-3038-4FD1-81E3-0EDB4C8B8322}" destId="{604D997D-BD52-40D1-8146-EE80869D06C3}" srcOrd="3" destOrd="0" parTransId="{5978B64E-788A-4707-9604-57462C05FE71}" sibTransId="{3101E7B0-8522-4536-B3A5-13FF861B83B1}"/>
    <dgm:cxn modelId="{5A09B067-6A3B-454B-B39A-4EA3C774F5F8}" srcId="{BEF2068B-CD47-4C5D-BA2B-B11EB39DFAC3}" destId="{4D7629EE-2A93-4D54-A982-F6F929F5A384}" srcOrd="1" destOrd="0" parTransId="{926AAFD8-EC58-4ACC-B6F5-26E6B2FC4CDA}" sibTransId="{5DF09284-B344-4EBB-85B0-D225CECB8A8F}"/>
    <dgm:cxn modelId="{C7988668-FA70-4B5E-BACF-F79C35ACBD50}" type="presOf" srcId="{4D7629EE-2A93-4D54-A982-F6F929F5A384}" destId="{5147EEBE-6C6C-4560-BC79-2AAF15922104}" srcOrd="0" destOrd="6" presId="urn:diagrams.loki3.com/BracketList"/>
    <dgm:cxn modelId="{194859BD-5F43-4ADF-80EE-988A7173093E}" srcId="{BEF2068B-CD47-4C5D-BA2B-B11EB39DFAC3}" destId="{52DB9DFC-FA69-4B56-9EF0-23FF269CF9D9}" srcOrd="3" destOrd="0" parTransId="{FE24B67B-A91E-421D-A4B7-E24660A13865}" sibTransId="{87E60D22-B72C-4C6E-9F14-B72F685993C7}"/>
    <dgm:cxn modelId="{A6B3DFAA-C039-4509-8642-B35A5F385F38}" type="presOf" srcId="{515CC504-61CF-49C6-B23F-EF1042808EEE}" destId="{FD9AAC6E-08B7-4FDE-9B26-E111C426241B}" srcOrd="0" destOrd="0" presId="urn:diagrams.loki3.com/BracketList"/>
    <dgm:cxn modelId="{05DB1A86-A3A7-4188-AA78-DAD030AB9C0C}" type="presOf" srcId="{604D997D-BD52-40D1-8146-EE80869D06C3}" destId="{5147EEBE-6C6C-4560-BC79-2AAF15922104}" srcOrd="0" destOrd="3" presId="urn:diagrams.loki3.com/BracketList"/>
    <dgm:cxn modelId="{184FF1F6-F875-41CD-891B-BA74165C246A}" srcId="{BEF2068B-CD47-4C5D-BA2B-B11EB39DFAC3}" destId="{F972E525-1370-4D86-8D47-4136122B3AD6}" srcOrd="0" destOrd="0" parTransId="{EB998CF2-33C0-4CB1-890A-1C727E33D945}" sibTransId="{19B8BEBF-4920-4F6F-B01D-234408DC759A}"/>
    <dgm:cxn modelId="{D0EF9043-0856-4B33-A63F-2DB0260E3416}" type="presOf" srcId="{C2E3C362-63EA-47CD-979D-41AFE794FD01}" destId="{1AD29A8B-89D1-4128-9F81-278EA7BE9D87}" srcOrd="0" destOrd="1" presId="urn:diagrams.loki3.com/BracketList"/>
    <dgm:cxn modelId="{0DAB799B-3696-41EE-83EF-ED4066B240E6}" type="presOf" srcId="{AF4ED4FA-0F9A-4F97-8A3D-63AFEB11351B}" destId="{5147EEBE-6C6C-4560-BC79-2AAF15922104}" srcOrd="0" destOrd="0" presId="urn:diagrams.loki3.com/BracketList"/>
    <dgm:cxn modelId="{9CFF2AFF-1733-4979-A9FC-98B0A3893AAF}" srcId="{BEF2068B-CD47-4C5D-BA2B-B11EB39DFAC3}" destId="{5D5239E0-3F2B-4095-B4A9-C0DF203C3DD1}" srcOrd="2" destOrd="0" parTransId="{047BB3E4-7F4B-4D55-97E7-21C1F5CE8F15}" sibTransId="{04F1AA3F-5E3A-4B2E-A277-90F03501133D}"/>
    <dgm:cxn modelId="{16ADE942-26BC-4BDA-8543-FD94E8D53F84}" srcId="{515CC504-61CF-49C6-B23F-EF1042808EEE}" destId="{C2E3C362-63EA-47CD-979D-41AFE794FD01}" srcOrd="1" destOrd="0" parTransId="{7FF6C9E3-41FF-48BD-9DD3-355F0ECCF4AE}" sibTransId="{019140A8-35F9-462A-925D-75026F5AF125}"/>
    <dgm:cxn modelId="{4016E967-B867-4AD1-ADEA-66D7472DABA8}" srcId="{515CC504-61CF-49C6-B23F-EF1042808EEE}" destId="{F10F3CA4-2879-4344-B3F4-24723A90FACE}" srcOrd="0" destOrd="0" parTransId="{2BBCD93D-61A7-403A-919D-40409DF6B62A}" sibTransId="{57808276-765A-47C2-9926-DD24AC7ABEC5}"/>
    <dgm:cxn modelId="{B99AC225-1A0C-407D-824E-3C3BC9DCD9C5}" srcId="{AD4D0BFE-3038-4FD1-81E3-0EDB4C8B8322}" destId="{AF4ED4FA-0F9A-4F97-8A3D-63AFEB11351B}" srcOrd="0" destOrd="0" parTransId="{DD8ED0FE-ACED-4C83-A8C5-3FCFDDE03485}" sibTransId="{69A456F3-A2AB-402B-AC4F-79A084F5C5AA}"/>
    <dgm:cxn modelId="{E4FF1B1E-FA4A-4836-9E25-4B90A8A00203}" srcId="{AD4D0BFE-3038-4FD1-81E3-0EDB4C8B8322}" destId="{2044FA38-0532-47BD-8E3B-81C8743D45C4}" srcOrd="1" destOrd="0" parTransId="{17D10533-42C2-48F9-A9EB-E09E1DC4D190}" sibTransId="{B0904CDF-B2E5-4F12-BAD2-FFBDC60DBC60}"/>
    <dgm:cxn modelId="{3E7C70AC-D128-4C96-928A-A75809D41E9E}" type="presOf" srcId="{AD4D0BFE-3038-4FD1-81E3-0EDB4C8B8322}" destId="{7633BB56-E012-49C7-9B0F-06227943EDAC}" srcOrd="0" destOrd="0" presId="urn:diagrams.loki3.com/BracketList"/>
    <dgm:cxn modelId="{D1202ED3-1A6A-4DCC-B825-962724D48AA7}" type="presOf" srcId="{2044FA38-0532-47BD-8E3B-81C8743D45C4}" destId="{5147EEBE-6C6C-4560-BC79-2AAF15922104}" srcOrd="0" destOrd="1" presId="urn:diagrams.loki3.com/BracketList"/>
    <dgm:cxn modelId="{D66D816E-90C6-4D3F-A8D3-5F6BB70B0BA8}" type="presOf" srcId="{BEF2068B-CD47-4C5D-BA2B-B11EB39DFAC3}" destId="{5147EEBE-6C6C-4560-BC79-2AAF15922104}" srcOrd="0" destOrd="4" presId="urn:diagrams.loki3.com/BracketList"/>
    <dgm:cxn modelId="{8B517447-28C6-4FB8-980C-2C041E96AFAA}" srcId="{60FD5E98-DFC7-439A-A0DC-B45C22D9B139}" destId="{AD4D0BFE-3038-4FD1-81E3-0EDB4C8B8322}" srcOrd="1" destOrd="0" parTransId="{7FE316BC-E673-4BD1-B2F6-22DB4C51CCB0}" sibTransId="{99562358-05C2-4714-938E-30F8BB00B61E}"/>
    <dgm:cxn modelId="{7E02D6B2-70EC-47D5-8B7A-54A57109B031}" srcId="{60FD5E98-DFC7-439A-A0DC-B45C22D9B139}" destId="{515CC504-61CF-49C6-B23F-EF1042808EEE}" srcOrd="0" destOrd="0" parTransId="{3AC3D42C-C069-4780-AA1E-21F6F97CEAFD}" sibTransId="{E56EC634-60DE-468F-9763-88677887397E}"/>
    <dgm:cxn modelId="{3A1B5910-6C5A-49E9-A7AA-CA5C91BA6D42}" type="presOf" srcId="{60FD5E98-DFC7-439A-A0DC-B45C22D9B139}" destId="{D5C28718-CD23-4540-B65E-ACAC41ACB2F5}" srcOrd="0" destOrd="0" presId="urn:diagrams.loki3.com/BracketList"/>
    <dgm:cxn modelId="{B8979B0F-6631-425B-8858-9406D64B7CF0}" type="presOf" srcId="{F972E525-1370-4D86-8D47-4136122B3AD6}" destId="{5147EEBE-6C6C-4560-BC79-2AAF15922104}" srcOrd="0" destOrd="5" presId="urn:diagrams.loki3.com/BracketList"/>
    <dgm:cxn modelId="{DE1ECF7D-F2ED-46EC-95A0-06DF7E0540E0}" type="presParOf" srcId="{D5C28718-CD23-4540-B65E-ACAC41ACB2F5}" destId="{8199E476-4996-4C18-9F97-8C89EDAA87E4}" srcOrd="0" destOrd="0" presId="urn:diagrams.loki3.com/BracketList"/>
    <dgm:cxn modelId="{4C524F83-65B7-45E6-9039-AECC6845EB4F}" type="presParOf" srcId="{8199E476-4996-4C18-9F97-8C89EDAA87E4}" destId="{FD9AAC6E-08B7-4FDE-9B26-E111C426241B}" srcOrd="0" destOrd="0" presId="urn:diagrams.loki3.com/BracketList"/>
    <dgm:cxn modelId="{8155702D-5FDC-4BE5-A0B3-C6155108E77B}" type="presParOf" srcId="{8199E476-4996-4C18-9F97-8C89EDAA87E4}" destId="{5BDAA331-8D05-455D-A5A8-8681E50DF066}" srcOrd="1" destOrd="0" presId="urn:diagrams.loki3.com/BracketList"/>
    <dgm:cxn modelId="{AE2424F3-4082-41BD-ACBD-4501F2D76D50}" type="presParOf" srcId="{8199E476-4996-4C18-9F97-8C89EDAA87E4}" destId="{2CC95C4B-42FB-4683-83C7-052B38D64113}" srcOrd="2" destOrd="0" presId="urn:diagrams.loki3.com/BracketList"/>
    <dgm:cxn modelId="{0A33DF9E-07E4-4EFF-BD6E-246FF0559ECD}" type="presParOf" srcId="{8199E476-4996-4C18-9F97-8C89EDAA87E4}" destId="{1AD29A8B-89D1-4128-9F81-278EA7BE9D87}" srcOrd="3" destOrd="0" presId="urn:diagrams.loki3.com/BracketList"/>
    <dgm:cxn modelId="{A32A1E8F-6006-4A95-B335-D98DA26F7D44}" type="presParOf" srcId="{D5C28718-CD23-4540-B65E-ACAC41ACB2F5}" destId="{3296D2C2-C947-4836-9C53-A6DD444E192D}" srcOrd="1" destOrd="0" presId="urn:diagrams.loki3.com/BracketList"/>
    <dgm:cxn modelId="{7A2DF2C1-3D70-40B3-A22D-F9FAE873BB37}" type="presParOf" srcId="{D5C28718-CD23-4540-B65E-ACAC41ACB2F5}" destId="{F3456CA0-9708-41EF-9C43-906FF5A87281}" srcOrd="2" destOrd="0" presId="urn:diagrams.loki3.com/BracketList"/>
    <dgm:cxn modelId="{A6C3A7DA-307B-4138-9AE6-0301116C07E2}" type="presParOf" srcId="{F3456CA0-9708-41EF-9C43-906FF5A87281}" destId="{7633BB56-E012-49C7-9B0F-06227943EDAC}" srcOrd="0" destOrd="0" presId="urn:diagrams.loki3.com/BracketList"/>
    <dgm:cxn modelId="{765FA18E-30FD-41AA-B8A4-31BA05FA652C}" type="presParOf" srcId="{F3456CA0-9708-41EF-9C43-906FF5A87281}" destId="{E517AAA5-AF86-457F-AB76-42CB9E3F406E}" srcOrd="1" destOrd="0" presId="urn:diagrams.loki3.com/BracketList"/>
    <dgm:cxn modelId="{623583FD-57ED-4722-9112-2949AD7BF257}" type="presParOf" srcId="{F3456CA0-9708-41EF-9C43-906FF5A87281}" destId="{BBEC49E9-F9E1-485B-87F6-3C7596C03817}" srcOrd="2" destOrd="0" presId="urn:diagrams.loki3.com/BracketList"/>
    <dgm:cxn modelId="{87FC6D53-61BE-41F5-8D35-0490B2C6F6B7}" type="presParOf" srcId="{F3456CA0-9708-41EF-9C43-906FF5A87281}" destId="{5147EEBE-6C6C-4560-BC79-2AAF15922104}" srcOrd="3" destOrd="0" presId="urn:diagrams.loki3.com/Bracket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B89495-42FD-4FF1-B4D8-353FBCF62F8C}"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GB"/>
        </a:p>
      </dgm:t>
    </dgm:pt>
    <dgm:pt modelId="{2DEC7B0C-2EDA-484C-9CD0-38604E722261}">
      <dgm:prSet phldrT="[Text]" custT="1"/>
      <dgm:spPr/>
      <dgm:t>
        <a:bodyPr/>
        <a:lstStyle/>
        <a:p>
          <a:r>
            <a:rPr lang="en-GB" sz="900">
              <a:latin typeface="Lucida Sans Unicode" panose="020B0602030504020204" pitchFamily="34" charset="0"/>
              <a:cs typeface="Lucida Sans Unicode" panose="020B0602030504020204" pitchFamily="34" charset="0"/>
            </a:rPr>
            <a:t>Cultivating values &amp; developing wellness</a:t>
          </a:r>
        </a:p>
      </dgm:t>
    </dgm:pt>
    <dgm:pt modelId="{69AE389E-7D35-407E-A1D0-5F2BA960C263}" type="parTrans" cxnId="{AF1FA8E5-1B89-4001-9F5A-702B7146C637}">
      <dgm:prSet/>
      <dgm:spPr/>
      <dgm:t>
        <a:bodyPr/>
        <a:lstStyle/>
        <a:p>
          <a:endParaRPr lang="en-GB"/>
        </a:p>
      </dgm:t>
    </dgm:pt>
    <dgm:pt modelId="{1347878D-A686-4DC9-83ED-D42EADC4423A}" type="sibTrans" cxnId="{AF1FA8E5-1B89-4001-9F5A-702B7146C637}">
      <dgm:prSet/>
      <dgm:spPr/>
      <dgm:t>
        <a:bodyPr/>
        <a:lstStyle/>
        <a:p>
          <a:endParaRPr lang="en-GB"/>
        </a:p>
      </dgm:t>
    </dgm:pt>
    <dgm:pt modelId="{751C306A-7957-4BE0-8363-0E25B5070DB6}">
      <dgm:prSet phldrT="[Text]" custT="1"/>
      <dgm:spPr/>
      <dgm:t>
        <a:bodyPr/>
        <a:lstStyle/>
        <a:p>
          <a:r>
            <a:rPr lang="en-GB" sz="900">
              <a:latin typeface="Lucida Sans Unicode" panose="020B0602030504020204" pitchFamily="34" charset="0"/>
              <a:cs typeface="Lucida Sans Unicode" panose="020B0602030504020204" pitchFamily="34" charset="0"/>
            </a:rPr>
            <a:t>Warm up</a:t>
          </a:r>
        </a:p>
      </dgm:t>
    </dgm:pt>
    <dgm:pt modelId="{0C7A245E-036B-46A5-8FF4-AFD129C252B3}" type="parTrans" cxnId="{326A5E1C-9C88-4FFD-9E91-408DE0026E6B}">
      <dgm:prSet/>
      <dgm:spPr/>
      <dgm:t>
        <a:bodyPr/>
        <a:lstStyle/>
        <a:p>
          <a:endParaRPr lang="en-GB"/>
        </a:p>
      </dgm:t>
    </dgm:pt>
    <dgm:pt modelId="{6FB53902-7380-4678-8D6F-905215E983AB}" type="sibTrans" cxnId="{326A5E1C-9C88-4FFD-9E91-408DE0026E6B}">
      <dgm:prSet/>
      <dgm:spPr/>
      <dgm:t>
        <a:bodyPr/>
        <a:lstStyle/>
        <a:p>
          <a:endParaRPr lang="en-GB"/>
        </a:p>
      </dgm:t>
    </dgm:pt>
    <dgm:pt modelId="{BF0BF2C0-CB45-4C88-8936-32FD70B693F9}">
      <dgm:prSet phldrT="[Text]" custT="1"/>
      <dgm:spPr/>
      <dgm:t>
        <a:bodyPr/>
        <a:lstStyle/>
        <a:p>
          <a:r>
            <a:rPr lang="en-GB" sz="900">
              <a:latin typeface="Lucida Sans Unicode" panose="020B0602030504020204" pitchFamily="34" charset="0"/>
              <a:cs typeface="Lucida Sans Unicode" panose="020B0602030504020204" pitchFamily="34" charset="0"/>
            </a:rPr>
            <a:t>Team concepts</a:t>
          </a:r>
        </a:p>
      </dgm:t>
    </dgm:pt>
    <dgm:pt modelId="{0A2EFB0A-0615-419D-ADAD-BB33B1D32D1A}" type="parTrans" cxnId="{7E95E286-B590-4211-BE4F-DF899633BFEA}">
      <dgm:prSet/>
      <dgm:spPr/>
      <dgm:t>
        <a:bodyPr/>
        <a:lstStyle/>
        <a:p>
          <a:endParaRPr lang="en-GB"/>
        </a:p>
      </dgm:t>
    </dgm:pt>
    <dgm:pt modelId="{DF602143-01AE-47E7-ADD5-365E1FFE8372}" type="sibTrans" cxnId="{7E95E286-B590-4211-BE4F-DF899633BFEA}">
      <dgm:prSet/>
      <dgm:spPr/>
      <dgm:t>
        <a:bodyPr/>
        <a:lstStyle/>
        <a:p>
          <a:endParaRPr lang="en-GB"/>
        </a:p>
      </dgm:t>
    </dgm:pt>
    <dgm:pt modelId="{4E1B3A39-D95F-4600-9EAA-2C09FACE5DAD}">
      <dgm:prSet phldrT="[Text]" custT="1"/>
      <dgm:spPr/>
      <dgm:t>
        <a:bodyPr/>
        <a:lstStyle/>
        <a:p>
          <a:r>
            <a:rPr lang="en-GB" sz="900">
              <a:latin typeface="Lucida Sans Unicode" panose="020B0602030504020204" pitchFamily="34" charset="0"/>
              <a:cs typeface="Lucida Sans Unicode" panose="020B0602030504020204" pitchFamily="34" charset="0"/>
            </a:rPr>
            <a:t>Competing</a:t>
          </a:r>
        </a:p>
      </dgm:t>
    </dgm:pt>
    <dgm:pt modelId="{DD45767A-5C8A-4EF7-A816-1BBC40B0775E}" type="parTrans" cxnId="{DB133B7D-D22A-4DCD-B96E-7FA8E318C60D}">
      <dgm:prSet/>
      <dgm:spPr/>
      <dgm:t>
        <a:bodyPr/>
        <a:lstStyle/>
        <a:p>
          <a:endParaRPr lang="en-GB"/>
        </a:p>
      </dgm:t>
    </dgm:pt>
    <dgm:pt modelId="{B402A9CC-8268-4132-923E-3F36C282B4F5}" type="sibTrans" cxnId="{DB133B7D-D22A-4DCD-B96E-7FA8E318C60D}">
      <dgm:prSet/>
      <dgm:spPr/>
      <dgm:t>
        <a:bodyPr/>
        <a:lstStyle/>
        <a:p>
          <a:endParaRPr lang="en-GB"/>
        </a:p>
      </dgm:t>
    </dgm:pt>
    <dgm:pt modelId="{06FA0A64-53BF-407D-A724-CA05F2997511}">
      <dgm:prSet phldrT="[Text]" custT="1"/>
      <dgm:spPr/>
      <dgm:t>
        <a:bodyPr/>
        <a:lstStyle/>
        <a:p>
          <a:r>
            <a:rPr lang="en-GB" sz="900">
              <a:latin typeface="Lucida Sans Unicode" panose="020B0602030504020204" pitchFamily="34" charset="0"/>
              <a:cs typeface="Lucida Sans Unicode" panose="020B0602030504020204" pitchFamily="34" charset="0"/>
            </a:rPr>
            <a:t>Building skills</a:t>
          </a:r>
        </a:p>
      </dgm:t>
    </dgm:pt>
    <dgm:pt modelId="{DD5C0CF8-4331-456B-8A02-7BE825AD9FF1}" type="sibTrans" cxnId="{960976D6-839C-4C5B-9375-0EB04D2C113D}">
      <dgm:prSet/>
      <dgm:spPr/>
      <dgm:t>
        <a:bodyPr/>
        <a:lstStyle/>
        <a:p>
          <a:endParaRPr lang="en-GB"/>
        </a:p>
      </dgm:t>
    </dgm:pt>
    <dgm:pt modelId="{BD1B607C-744B-4819-B7E8-BE887792FD28}" type="parTrans" cxnId="{960976D6-839C-4C5B-9375-0EB04D2C113D}">
      <dgm:prSet/>
      <dgm:spPr/>
      <dgm:t>
        <a:bodyPr/>
        <a:lstStyle/>
        <a:p>
          <a:endParaRPr lang="en-GB"/>
        </a:p>
      </dgm:t>
    </dgm:pt>
    <dgm:pt modelId="{87B721E9-CE84-42DC-8E23-181CBD2F41B5}" type="pres">
      <dgm:prSet presAssocID="{C1B89495-42FD-4FF1-B4D8-353FBCF62F8C}" presName="rootnode" presStyleCnt="0">
        <dgm:presLayoutVars>
          <dgm:chMax/>
          <dgm:chPref/>
          <dgm:dir/>
          <dgm:animLvl val="lvl"/>
        </dgm:presLayoutVars>
      </dgm:prSet>
      <dgm:spPr/>
      <dgm:t>
        <a:bodyPr/>
        <a:lstStyle/>
        <a:p>
          <a:endParaRPr lang="en-GB"/>
        </a:p>
      </dgm:t>
    </dgm:pt>
    <dgm:pt modelId="{A50FCD96-CFF2-47FC-B9AF-E9088D9D2803}" type="pres">
      <dgm:prSet presAssocID="{2DEC7B0C-2EDA-484C-9CD0-38604E722261}" presName="composite" presStyleCnt="0"/>
      <dgm:spPr/>
    </dgm:pt>
    <dgm:pt modelId="{99A5239E-3719-4BE9-B372-0C3D56170D21}" type="pres">
      <dgm:prSet presAssocID="{2DEC7B0C-2EDA-484C-9CD0-38604E722261}" presName="LShape" presStyleLbl="alignNode1" presStyleIdx="0" presStyleCnt="9"/>
      <dgm:spPr>
        <a:solidFill>
          <a:srgbClr val="006983"/>
        </a:solidFill>
        <a:ln>
          <a:solidFill>
            <a:srgbClr val="006983"/>
          </a:solidFill>
        </a:ln>
      </dgm:spPr>
    </dgm:pt>
    <dgm:pt modelId="{E68F449E-80EE-41D3-9156-77911372AA72}" type="pres">
      <dgm:prSet presAssocID="{2DEC7B0C-2EDA-484C-9CD0-38604E722261}" presName="ParentText" presStyleLbl="revTx" presStyleIdx="0" presStyleCnt="5">
        <dgm:presLayoutVars>
          <dgm:chMax val="0"/>
          <dgm:chPref val="0"/>
          <dgm:bulletEnabled val="1"/>
        </dgm:presLayoutVars>
      </dgm:prSet>
      <dgm:spPr/>
      <dgm:t>
        <a:bodyPr/>
        <a:lstStyle/>
        <a:p>
          <a:endParaRPr lang="en-GB"/>
        </a:p>
      </dgm:t>
    </dgm:pt>
    <dgm:pt modelId="{2A3A3A64-0F8F-4FCD-8FF1-0821627DD038}" type="pres">
      <dgm:prSet presAssocID="{2DEC7B0C-2EDA-484C-9CD0-38604E722261}" presName="Triangle" presStyleLbl="alignNode1" presStyleIdx="1" presStyleCnt="9"/>
      <dgm:spPr>
        <a:solidFill>
          <a:srgbClr val="006983"/>
        </a:solidFill>
      </dgm:spPr>
    </dgm:pt>
    <dgm:pt modelId="{B386868A-CCFC-475F-A270-5D026A4C9B72}" type="pres">
      <dgm:prSet presAssocID="{1347878D-A686-4DC9-83ED-D42EADC4423A}" presName="sibTrans" presStyleCnt="0"/>
      <dgm:spPr/>
    </dgm:pt>
    <dgm:pt modelId="{CD86A2D4-F2C9-4141-952E-4B8DF3CB857E}" type="pres">
      <dgm:prSet presAssocID="{1347878D-A686-4DC9-83ED-D42EADC4423A}" presName="space" presStyleCnt="0"/>
      <dgm:spPr/>
    </dgm:pt>
    <dgm:pt modelId="{631511A3-ACD6-4D7A-8942-4855776C6E1F}" type="pres">
      <dgm:prSet presAssocID="{751C306A-7957-4BE0-8363-0E25B5070DB6}" presName="composite" presStyleCnt="0"/>
      <dgm:spPr/>
    </dgm:pt>
    <dgm:pt modelId="{D8EF6588-773B-4324-BCFC-8EC9D28079BB}" type="pres">
      <dgm:prSet presAssocID="{751C306A-7957-4BE0-8363-0E25B5070DB6}" presName="LShape" presStyleLbl="alignNode1" presStyleIdx="2" presStyleCnt="9"/>
      <dgm:spPr>
        <a:solidFill>
          <a:srgbClr val="AA1948"/>
        </a:solidFill>
        <a:ln>
          <a:solidFill>
            <a:srgbClr val="AA1948"/>
          </a:solidFill>
        </a:ln>
      </dgm:spPr>
    </dgm:pt>
    <dgm:pt modelId="{3D37404F-551F-428E-84F1-644DCDA044FE}" type="pres">
      <dgm:prSet presAssocID="{751C306A-7957-4BE0-8363-0E25B5070DB6}" presName="ParentText" presStyleLbl="revTx" presStyleIdx="1" presStyleCnt="5">
        <dgm:presLayoutVars>
          <dgm:chMax val="0"/>
          <dgm:chPref val="0"/>
          <dgm:bulletEnabled val="1"/>
        </dgm:presLayoutVars>
      </dgm:prSet>
      <dgm:spPr/>
      <dgm:t>
        <a:bodyPr/>
        <a:lstStyle/>
        <a:p>
          <a:endParaRPr lang="en-GB"/>
        </a:p>
      </dgm:t>
    </dgm:pt>
    <dgm:pt modelId="{0DAC8E6B-C3F1-40D0-945E-6367131DDB0F}" type="pres">
      <dgm:prSet presAssocID="{751C306A-7957-4BE0-8363-0E25B5070DB6}" presName="Triangle" presStyleLbl="alignNode1" presStyleIdx="3" presStyleCnt="9"/>
      <dgm:spPr>
        <a:solidFill>
          <a:srgbClr val="AA1948"/>
        </a:solidFill>
        <a:ln>
          <a:solidFill>
            <a:srgbClr val="AA1948"/>
          </a:solidFill>
        </a:ln>
      </dgm:spPr>
    </dgm:pt>
    <dgm:pt modelId="{5FBE287B-0ABC-448C-9C9F-21C0612D2ACE}" type="pres">
      <dgm:prSet presAssocID="{6FB53902-7380-4678-8D6F-905215E983AB}" presName="sibTrans" presStyleCnt="0"/>
      <dgm:spPr/>
    </dgm:pt>
    <dgm:pt modelId="{190DCFE3-DCCF-4484-9D93-7BFA3B6A9129}" type="pres">
      <dgm:prSet presAssocID="{6FB53902-7380-4678-8D6F-905215E983AB}" presName="space" presStyleCnt="0"/>
      <dgm:spPr/>
    </dgm:pt>
    <dgm:pt modelId="{EBC3F5B3-50C7-4CA3-B0E1-D9CB3529B450}" type="pres">
      <dgm:prSet presAssocID="{06FA0A64-53BF-407D-A724-CA05F2997511}" presName="composite" presStyleCnt="0"/>
      <dgm:spPr/>
    </dgm:pt>
    <dgm:pt modelId="{57B55675-DEF1-4991-A622-EBA10BEB00EB}" type="pres">
      <dgm:prSet presAssocID="{06FA0A64-53BF-407D-A724-CA05F2997511}" presName="LShape" presStyleLbl="alignNode1" presStyleIdx="4" presStyleCnt="9"/>
      <dgm:spPr>
        <a:solidFill>
          <a:srgbClr val="006983"/>
        </a:solidFill>
      </dgm:spPr>
    </dgm:pt>
    <dgm:pt modelId="{2727DC89-B2C1-4F44-A692-629566CE31D2}" type="pres">
      <dgm:prSet presAssocID="{06FA0A64-53BF-407D-A724-CA05F2997511}" presName="ParentText" presStyleLbl="revTx" presStyleIdx="2" presStyleCnt="5">
        <dgm:presLayoutVars>
          <dgm:chMax val="0"/>
          <dgm:chPref val="0"/>
          <dgm:bulletEnabled val="1"/>
        </dgm:presLayoutVars>
      </dgm:prSet>
      <dgm:spPr/>
      <dgm:t>
        <a:bodyPr/>
        <a:lstStyle/>
        <a:p>
          <a:endParaRPr lang="en-GB"/>
        </a:p>
      </dgm:t>
    </dgm:pt>
    <dgm:pt modelId="{AD62674E-0CA2-4539-9988-64CE160508F9}" type="pres">
      <dgm:prSet presAssocID="{06FA0A64-53BF-407D-A724-CA05F2997511}" presName="Triangle" presStyleLbl="alignNode1" presStyleIdx="5" presStyleCnt="9"/>
      <dgm:spPr>
        <a:solidFill>
          <a:srgbClr val="006983"/>
        </a:solidFill>
      </dgm:spPr>
    </dgm:pt>
    <dgm:pt modelId="{5A74F250-4361-4451-B910-C7BFDAA8E52C}" type="pres">
      <dgm:prSet presAssocID="{DD5C0CF8-4331-456B-8A02-7BE825AD9FF1}" presName="sibTrans" presStyleCnt="0"/>
      <dgm:spPr/>
    </dgm:pt>
    <dgm:pt modelId="{7AC50441-B3E3-4FAC-A3B8-EB2BAC7D218B}" type="pres">
      <dgm:prSet presAssocID="{DD5C0CF8-4331-456B-8A02-7BE825AD9FF1}" presName="space" presStyleCnt="0"/>
      <dgm:spPr/>
    </dgm:pt>
    <dgm:pt modelId="{2C8E0921-CB7B-41B8-81A2-E233C6FD0333}" type="pres">
      <dgm:prSet presAssocID="{BF0BF2C0-CB45-4C88-8936-32FD70B693F9}" presName="composite" presStyleCnt="0"/>
      <dgm:spPr/>
    </dgm:pt>
    <dgm:pt modelId="{83714EAA-0A58-49D7-8071-43DF3C7C1596}" type="pres">
      <dgm:prSet presAssocID="{BF0BF2C0-CB45-4C88-8936-32FD70B693F9}" presName="LShape" presStyleLbl="alignNode1" presStyleIdx="6" presStyleCnt="9"/>
      <dgm:spPr>
        <a:solidFill>
          <a:srgbClr val="AA1948"/>
        </a:solidFill>
        <a:ln>
          <a:solidFill>
            <a:srgbClr val="AA1948"/>
          </a:solidFill>
        </a:ln>
      </dgm:spPr>
    </dgm:pt>
    <dgm:pt modelId="{54B046F4-3329-4E07-A297-8EB50AE3871E}" type="pres">
      <dgm:prSet presAssocID="{BF0BF2C0-CB45-4C88-8936-32FD70B693F9}" presName="ParentText" presStyleLbl="revTx" presStyleIdx="3" presStyleCnt="5">
        <dgm:presLayoutVars>
          <dgm:chMax val="0"/>
          <dgm:chPref val="0"/>
          <dgm:bulletEnabled val="1"/>
        </dgm:presLayoutVars>
      </dgm:prSet>
      <dgm:spPr/>
      <dgm:t>
        <a:bodyPr/>
        <a:lstStyle/>
        <a:p>
          <a:endParaRPr lang="en-GB"/>
        </a:p>
      </dgm:t>
    </dgm:pt>
    <dgm:pt modelId="{5769C8BF-9B47-4D61-9097-ABC122EBE9CF}" type="pres">
      <dgm:prSet presAssocID="{BF0BF2C0-CB45-4C88-8936-32FD70B693F9}" presName="Triangle" presStyleLbl="alignNode1" presStyleIdx="7" presStyleCnt="9"/>
      <dgm:spPr>
        <a:solidFill>
          <a:srgbClr val="AA1948"/>
        </a:solidFill>
        <a:ln>
          <a:solidFill>
            <a:srgbClr val="AA1948"/>
          </a:solidFill>
        </a:ln>
      </dgm:spPr>
    </dgm:pt>
    <dgm:pt modelId="{CCAFCBE2-D59A-4252-9853-EC3EB60C610A}" type="pres">
      <dgm:prSet presAssocID="{DF602143-01AE-47E7-ADD5-365E1FFE8372}" presName="sibTrans" presStyleCnt="0"/>
      <dgm:spPr/>
    </dgm:pt>
    <dgm:pt modelId="{D22FF0A1-8FB5-459B-9EE3-58C8EDC48FA8}" type="pres">
      <dgm:prSet presAssocID="{DF602143-01AE-47E7-ADD5-365E1FFE8372}" presName="space" presStyleCnt="0"/>
      <dgm:spPr/>
    </dgm:pt>
    <dgm:pt modelId="{FD41FA4F-6E42-45E1-8EC9-99C3C15DE6E9}" type="pres">
      <dgm:prSet presAssocID="{4E1B3A39-D95F-4600-9EAA-2C09FACE5DAD}" presName="composite" presStyleCnt="0"/>
      <dgm:spPr/>
    </dgm:pt>
    <dgm:pt modelId="{CC55EF7D-F569-4ACB-93C9-CB93899A4635}" type="pres">
      <dgm:prSet presAssocID="{4E1B3A39-D95F-4600-9EAA-2C09FACE5DAD}" presName="LShape" presStyleLbl="alignNode1" presStyleIdx="8" presStyleCnt="9"/>
      <dgm:spPr>
        <a:solidFill>
          <a:srgbClr val="006983"/>
        </a:solidFill>
      </dgm:spPr>
    </dgm:pt>
    <dgm:pt modelId="{00B467D9-CF08-4DCD-8D54-616F7F434181}" type="pres">
      <dgm:prSet presAssocID="{4E1B3A39-D95F-4600-9EAA-2C09FACE5DAD}" presName="ParentText" presStyleLbl="revTx" presStyleIdx="4" presStyleCnt="5">
        <dgm:presLayoutVars>
          <dgm:chMax val="0"/>
          <dgm:chPref val="0"/>
          <dgm:bulletEnabled val="1"/>
        </dgm:presLayoutVars>
      </dgm:prSet>
      <dgm:spPr/>
      <dgm:t>
        <a:bodyPr/>
        <a:lstStyle/>
        <a:p>
          <a:endParaRPr lang="en-GB"/>
        </a:p>
      </dgm:t>
    </dgm:pt>
  </dgm:ptLst>
  <dgm:cxnLst>
    <dgm:cxn modelId="{7E95E286-B590-4211-BE4F-DF899633BFEA}" srcId="{C1B89495-42FD-4FF1-B4D8-353FBCF62F8C}" destId="{BF0BF2C0-CB45-4C88-8936-32FD70B693F9}" srcOrd="3" destOrd="0" parTransId="{0A2EFB0A-0615-419D-ADAD-BB33B1D32D1A}" sibTransId="{DF602143-01AE-47E7-ADD5-365E1FFE8372}"/>
    <dgm:cxn modelId="{93E8E53E-A1D5-40B0-8160-37C7987D34AC}" type="presOf" srcId="{06FA0A64-53BF-407D-A724-CA05F2997511}" destId="{2727DC89-B2C1-4F44-A692-629566CE31D2}" srcOrd="0" destOrd="0" presId="urn:microsoft.com/office/officeart/2009/3/layout/StepUpProcess"/>
    <dgm:cxn modelId="{DB133B7D-D22A-4DCD-B96E-7FA8E318C60D}" srcId="{C1B89495-42FD-4FF1-B4D8-353FBCF62F8C}" destId="{4E1B3A39-D95F-4600-9EAA-2C09FACE5DAD}" srcOrd="4" destOrd="0" parTransId="{DD45767A-5C8A-4EF7-A816-1BBC40B0775E}" sibTransId="{B402A9CC-8268-4132-923E-3F36C282B4F5}"/>
    <dgm:cxn modelId="{A06833CC-61BA-44DC-B3A9-8CF11DB7349C}" type="presOf" srcId="{751C306A-7957-4BE0-8363-0E25B5070DB6}" destId="{3D37404F-551F-428E-84F1-644DCDA044FE}" srcOrd="0" destOrd="0" presId="urn:microsoft.com/office/officeart/2009/3/layout/StepUpProcess"/>
    <dgm:cxn modelId="{EAF4848F-B148-458A-881E-49D6EFA8D977}" type="presOf" srcId="{BF0BF2C0-CB45-4C88-8936-32FD70B693F9}" destId="{54B046F4-3329-4E07-A297-8EB50AE3871E}" srcOrd="0" destOrd="0" presId="urn:microsoft.com/office/officeart/2009/3/layout/StepUpProcess"/>
    <dgm:cxn modelId="{960976D6-839C-4C5B-9375-0EB04D2C113D}" srcId="{C1B89495-42FD-4FF1-B4D8-353FBCF62F8C}" destId="{06FA0A64-53BF-407D-A724-CA05F2997511}" srcOrd="2" destOrd="0" parTransId="{BD1B607C-744B-4819-B7E8-BE887792FD28}" sibTransId="{DD5C0CF8-4331-456B-8A02-7BE825AD9FF1}"/>
    <dgm:cxn modelId="{A912EFE8-75EB-4D2A-8EAB-413B2645BF70}" type="presOf" srcId="{4E1B3A39-D95F-4600-9EAA-2C09FACE5DAD}" destId="{00B467D9-CF08-4DCD-8D54-616F7F434181}" srcOrd="0" destOrd="0" presId="urn:microsoft.com/office/officeart/2009/3/layout/StepUpProcess"/>
    <dgm:cxn modelId="{E3698182-8055-4BB8-8BD4-79626E391EB7}" type="presOf" srcId="{2DEC7B0C-2EDA-484C-9CD0-38604E722261}" destId="{E68F449E-80EE-41D3-9156-77911372AA72}" srcOrd="0" destOrd="0" presId="urn:microsoft.com/office/officeart/2009/3/layout/StepUpProcess"/>
    <dgm:cxn modelId="{269FE8A0-7055-4BEF-8D24-309D233157BC}" type="presOf" srcId="{C1B89495-42FD-4FF1-B4D8-353FBCF62F8C}" destId="{87B721E9-CE84-42DC-8E23-181CBD2F41B5}" srcOrd="0" destOrd="0" presId="urn:microsoft.com/office/officeart/2009/3/layout/StepUpProcess"/>
    <dgm:cxn modelId="{AF1FA8E5-1B89-4001-9F5A-702B7146C637}" srcId="{C1B89495-42FD-4FF1-B4D8-353FBCF62F8C}" destId="{2DEC7B0C-2EDA-484C-9CD0-38604E722261}" srcOrd="0" destOrd="0" parTransId="{69AE389E-7D35-407E-A1D0-5F2BA960C263}" sibTransId="{1347878D-A686-4DC9-83ED-D42EADC4423A}"/>
    <dgm:cxn modelId="{326A5E1C-9C88-4FFD-9E91-408DE0026E6B}" srcId="{C1B89495-42FD-4FF1-B4D8-353FBCF62F8C}" destId="{751C306A-7957-4BE0-8363-0E25B5070DB6}" srcOrd="1" destOrd="0" parTransId="{0C7A245E-036B-46A5-8FF4-AFD129C252B3}" sibTransId="{6FB53902-7380-4678-8D6F-905215E983AB}"/>
    <dgm:cxn modelId="{D16C23C5-A0EF-4525-A428-B7E015C517B5}" type="presParOf" srcId="{87B721E9-CE84-42DC-8E23-181CBD2F41B5}" destId="{A50FCD96-CFF2-47FC-B9AF-E9088D9D2803}" srcOrd="0" destOrd="0" presId="urn:microsoft.com/office/officeart/2009/3/layout/StepUpProcess"/>
    <dgm:cxn modelId="{79052B46-A7F0-4883-8510-C4AF6DAD6A38}" type="presParOf" srcId="{A50FCD96-CFF2-47FC-B9AF-E9088D9D2803}" destId="{99A5239E-3719-4BE9-B372-0C3D56170D21}" srcOrd="0" destOrd="0" presId="urn:microsoft.com/office/officeart/2009/3/layout/StepUpProcess"/>
    <dgm:cxn modelId="{80397120-A957-41DB-87D0-6FA04BE1CEC9}" type="presParOf" srcId="{A50FCD96-CFF2-47FC-B9AF-E9088D9D2803}" destId="{E68F449E-80EE-41D3-9156-77911372AA72}" srcOrd="1" destOrd="0" presId="urn:microsoft.com/office/officeart/2009/3/layout/StepUpProcess"/>
    <dgm:cxn modelId="{869E7A9F-C83D-472E-BA7D-4F26A9566165}" type="presParOf" srcId="{A50FCD96-CFF2-47FC-B9AF-E9088D9D2803}" destId="{2A3A3A64-0F8F-4FCD-8FF1-0821627DD038}" srcOrd="2" destOrd="0" presId="urn:microsoft.com/office/officeart/2009/3/layout/StepUpProcess"/>
    <dgm:cxn modelId="{A7CA8CC5-4425-4594-A1DB-E861B4A18F0D}" type="presParOf" srcId="{87B721E9-CE84-42DC-8E23-181CBD2F41B5}" destId="{B386868A-CCFC-475F-A270-5D026A4C9B72}" srcOrd="1" destOrd="0" presId="urn:microsoft.com/office/officeart/2009/3/layout/StepUpProcess"/>
    <dgm:cxn modelId="{38BC27D5-5132-479E-98C2-A7871A4514A9}" type="presParOf" srcId="{B386868A-CCFC-475F-A270-5D026A4C9B72}" destId="{CD86A2D4-F2C9-4141-952E-4B8DF3CB857E}" srcOrd="0" destOrd="0" presId="urn:microsoft.com/office/officeart/2009/3/layout/StepUpProcess"/>
    <dgm:cxn modelId="{472069B0-20F0-4FE5-8869-C8CF53D74BB7}" type="presParOf" srcId="{87B721E9-CE84-42DC-8E23-181CBD2F41B5}" destId="{631511A3-ACD6-4D7A-8942-4855776C6E1F}" srcOrd="2" destOrd="0" presId="urn:microsoft.com/office/officeart/2009/3/layout/StepUpProcess"/>
    <dgm:cxn modelId="{5D497E30-1A49-4E91-B2E9-93B39828C8B7}" type="presParOf" srcId="{631511A3-ACD6-4D7A-8942-4855776C6E1F}" destId="{D8EF6588-773B-4324-BCFC-8EC9D28079BB}" srcOrd="0" destOrd="0" presId="urn:microsoft.com/office/officeart/2009/3/layout/StepUpProcess"/>
    <dgm:cxn modelId="{28F6390B-7691-410C-A018-6ADADBDDEBCA}" type="presParOf" srcId="{631511A3-ACD6-4D7A-8942-4855776C6E1F}" destId="{3D37404F-551F-428E-84F1-644DCDA044FE}" srcOrd="1" destOrd="0" presId="urn:microsoft.com/office/officeart/2009/3/layout/StepUpProcess"/>
    <dgm:cxn modelId="{04618424-6151-4743-A691-25C6DB68EEA7}" type="presParOf" srcId="{631511A3-ACD6-4D7A-8942-4855776C6E1F}" destId="{0DAC8E6B-C3F1-40D0-945E-6367131DDB0F}" srcOrd="2" destOrd="0" presId="urn:microsoft.com/office/officeart/2009/3/layout/StepUpProcess"/>
    <dgm:cxn modelId="{3783493C-6E30-4B75-9DC1-787932F6DF3A}" type="presParOf" srcId="{87B721E9-CE84-42DC-8E23-181CBD2F41B5}" destId="{5FBE287B-0ABC-448C-9C9F-21C0612D2ACE}" srcOrd="3" destOrd="0" presId="urn:microsoft.com/office/officeart/2009/3/layout/StepUpProcess"/>
    <dgm:cxn modelId="{93B44BA8-D540-4C68-BC5E-C79E1F4C7C1F}" type="presParOf" srcId="{5FBE287B-0ABC-448C-9C9F-21C0612D2ACE}" destId="{190DCFE3-DCCF-4484-9D93-7BFA3B6A9129}" srcOrd="0" destOrd="0" presId="urn:microsoft.com/office/officeart/2009/3/layout/StepUpProcess"/>
    <dgm:cxn modelId="{9946025C-C061-4ECA-A15F-16F59F71CE78}" type="presParOf" srcId="{87B721E9-CE84-42DC-8E23-181CBD2F41B5}" destId="{EBC3F5B3-50C7-4CA3-B0E1-D9CB3529B450}" srcOrd="4" destOrd="0" presId="urn:microsoft.com/office/officeart/2009/3/layout/StepUpProcess"/>
    <dgm:cxn modelId="{7D32CB7B-5EE4-4325-9D0A-961A17B8710D}" type="presParOf" srcId="{EBC3F5B3-50C7-4CA3-B0E1-D9CB3529B450}" destId="{57B55675-DEF1-4991-A622-EBA10BEB00EB}" srcOrd="0" destOrd="0" presId="urn:microsoft.com/office/officeart/2009/3/layout/StepUpProcess"/>
    <dgm:cxn modelId="{1FA58F94-8064-41B8-9972-89B488CBCB56}" type="presParOf" srcId="{EBC3F5B3-50C7-4CA3-B0E1-D9CB3529B450}" destId="{2727DC89-B2C1-4F44-A692-629566CE31D2}" srcOrd="1" destOrd="0" presId="urn:microsoft.com/office/officeart/2009/3/layout/StepUpProcess"/>
    <dgm:cxn modelId="{2ADFF543-BDA8-4531-B413-83A0537D97A6}" type="presParOf" srcId="{EBC3F5B3-50C7-4CA3-B0E1-D9CB3529B450}" destId="{AD62674E-0CA2-4539-9988-64CE160508F9}" srcOrd="2" destOrd="0" presId="urn:microsoft.com/office/officeart/2009/3/layout/StepUpProcess"/>
    <dgm:cxn modelId="{445E7360-31AA-44CD-9ED3-0085F3B32215}" type="presParOf" srcId="{87B721E9-CE84-42DC-8E23-181CBD2F41B5}" destId="{5A74F250-4361-4451-B910-C7BFDAA8E52C}" srcOrd="5" destOrd="0" presId="urn:microsoft.com/office/officeart/2009/3/layout/StepUpProcess"/>
    <dgm:cxn modelId="{E5CD0DE6-9BE2-406C-9118-4589AF4ACE3C}" type="presParOf" srcId="{5A74F250-4361-4451-B910-C7BFDAA8E52C}" destId="{7AC50441-B3E3-4FAC-A3B8-EB2BAC7D218B}" srcOrd="0" destOrd="0" presId="urn:microsoft.com/office/officeart/2009/3/layout/StepUpProcess"/>
    <dgm:cxn modelId="{F5DE555E-320F-42CA-8EAA-95579A453D70}" type="presParOf" srcId="{87B721E9-CE84-42DC-8E23-181CBD2F41B5}" destId="{2C8E0921-CB7B-41B8-81A2-E233C6FD0333}" srcOrd="6" destOrd="0" presId="urn:microsoft.com/office/officeart/2009/3/layout/StepUpProcess"/>
    <dgm:cxn modelId="{471532B5-796F-4326-B6C7-4BF903A3654B}" type="presParOf" srcId="{2C8E0921-CB7B-41B8-81A2-E233C6FD0333}" destId="{83714EAA-0A58-49D7-8071-43DF3C7C1596}" srcOrd="0" destOrd="0" presId="urn:microsoft.com/office/officeart/2009/3/layout/StepUpProcess"/>
    <dgm:cxn modelId="{D3055827-8E95-47E4-8F09-3C1415A3B097}" type="presParOf" srcId="{2C8E0921-CB7B-41B8-81A2-E233C6FD0333}" destId="{54B046F4-3329-4E07-A297-8EB50AE3871E}" srcOrd="1" destOrd="0" presId="urn:microsoft.com/office/officeart/2009/3/layout/StepUpProcess"/>
    <dgm:cxn modelId="{FCD63D6B-6ECF-43B9-AA0D-F185B1B4C548}" type="presParOf" srcId="{2C8E0921-CB7B-41B8-81A2-E233C6FD0333}" destId="{5769C8BF-9B47-4D61-9097-ABC122EBE9CF}" srcOrd="2" destOrd="0" presId="urn:microsoft.com/office/officeart/2009/3/layout/StepUpProcess"/>
    <dgm:cxn modelId="{EBCE76C8-72AC-42F1-AC88-CDC95F6F679C}" type="presParOf" srcId="{87B721E9-CE84-42DC-8E23-181CBD2F41B5}" destId="{CCAFCBE2-D59A-4252-9853-EC3EB60C610A}" srcOrd="7" destOrd="0" presId="urn:microsoft.com/office/officeart/2009/3/layout/StepUpProcess"/>
    <dgm:cxn modelId="{2F987B9B-5213-45EF-867F-BD3F73AFDB78}" type="presParOf" srcId="{CCAFCBE2-D59A-4252-9853-EC3EB60C610A}" destId="{D22FF0A1-8FB5-459B-9EE3-58C8EDC48FA8}" srcOrd="0" destOrd="0" presId="urn:microsoft.com/office/officeart/2009/3/layout/StepUpProcess"/>
    <dgm:cxn modelId="{B009D474-3448-431A-BB7F-874260E0F7E4}" type="presParOf" srcId="{87B721E9-CE84-42DC-8E23-181CBD2F41B5}" destId="{FD41FA4F-6E42-45E1-8EC9-99C3C15DE6E9}" srcOrd="8" destOrd="0" presId="urn:microsoft.com/office/officeart/2009/3/layout/StepUpProcess"/>
    <dgm:cxn modelId="{FD70A73C-B266-447E-8DB7-0312CF074198}" type="presParOf" srcId="{FD41FA4F-6E42-45E1-8EC9-99C3C15DE6E9}" destId="{CC55EF7D-F569-4ACB-93C9-CB93899A4635}" srcOrd="0" destOrd="0" presId="urn:microsoft.com/office/officeart/2009/3/layout/StepUpProcess"/>
    <dgm:cxn modelId="{38BDC335-091E-46EB-883B-79E55C70465E}" type="presParOf" srcId="{FD41FA4F-6E42-45E1-8EC9-99C3C15DE6E9}" destId="{00B467D9-CF08-4DCD-8D54-616F7F434181}" srcOrd="1" destOrd="0" presId="urn:microsoft.com/office/officeart/2009/3/layout/StepUp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AAC6E-08B7-4FDE-9B26-E111C426241B}">
      <dsp:nvSpPr>
        <dsp:cNvPr id="0" name=""/>
        <dsp:cNvSpPr/>
      </dsp:nvSpPr>
      <dsp:spPr>
        <a:xfrm>
          <a:off x="516" y="147473"/>
          <a:ext cx="1126480" cy="408375"/>
        </a:xfrm>
        <a:prstGeom prst="rect">
          <a:avLst/>
        </a:prstGeom>
        <a:noFill/>
        <a:ln w="38100">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l" defTabSz="444500">
            <a:lnSpc>
              <a:spcPct val="90000"/>
            </a:lnSpc>
            <a:spcBef>
              <a:spcPct val="0"/>
            </a:spcBef>
            <a:spcAft>
              <a:spcPct val="35000"/>
            </a:spcAft>
          </a:pPr>
          <a:r>
            <a:rPr lang="en-GB" sz="1000" b="1" kern="1200">
              <a:latin typeface="Lucida Sans Unicode" panose="020B0602030504020204" pitchFamily="34" charset="0"/>
              <a:cs typeface="Lucida Sans Unicode" panose="020B0602030504020204" pitchFamily="34" charset="0"/>
            </a:rPr>
            <a:t>Desk-based activity</a:t>
          </a:r>
        </a:p>
      </dsp:txBody>
      <dsp:txXfrm>
        <a:off x="516" y="147473"/>
        <a:ext cx="1126480" cy="408375"/>
      </dsp:txXfrm>
    </dsp:sp>
    <dsp:sp modelId="{5BDAA331-8D05-455D-A5A8-8681E50DF066}">
      <dsp:nvSpPr>
        <dsp:cNvPr id="0" name=""/>
        <dsp:cNvSpPr/>
      </dsp:nvSpPr>
      <dsp:spPr>
        <a:xfrm>
          <a:off x="1126996" y="32617"/>
          <a:ext cx="225296" cy="638085"/>
        </a:xfrm>
        <a:prstGeom prst="leftBrace">
          <a:avLst>
            <a:gd name="adj1" fmla="val 35000"/>
            <a:gd name="adj2" fmla="val 50000"/>
          </a:avLst>
        </a:prstGeom>
        <a:noFill/>
        <a:ln w="12700" cap="flat" cmpd="sng" algn="ctr">
          <a:solidFill>
            <a:srgbClr val="006983"/>
          </a:solidFill>
          <a:prstDash val="solid"/>
          <a:miter lim="800000"/>
        </a:ln>
        <a:effectLst/>
      </dsp:spPr>
      <dsp:style>
        <a:lnRef idx="2">
          <a:scrgbClr r="0" g="0" b="0"/>
        </a:lnRef>
        <a:fillRef idx="0">
          <a:scrgbClr r="0" g="0" b="0"/>
        </a:fillRef>
        <a:effectRef idx="0">
          <a:scrgbClr r="0" g="0" b="0"/>
        </a:effectRef>
        <a:fontRef idx="minor"/>
      </dsp:style>
    </dsp:sp>
    <dsp:sp modelId="{1AD29A8B-89D1-4128-9F81-278EA7BE9D87}">
      <dsp:nvSpPr>
        <dsp:cNvPr id="0" name=""/>
        <dsp:cNvSpPr/>
      </dsp:nvSpPr>
      <dsp:spPr>
        <a:xfrm>
          <a:off x="1442927" y="51664"/>
          <a:ext cx="4043472" cy="638085"/>
        </a:xfrm>
        <a:prstGeom prst="rect">
          <a:avLst/>
        </a:prstGeom>
        <a:solidFill>
          <a:srgbClr val="006983"/>
        </a:solidFill>
        <a:ln w="12700" cap="flat" cmpd="sng" algn="ctr">
          <a:solidFill>
            <a:srgbClr val="00698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Analysis of survey data collected from participants and coaches by basketballscotland</a:t>
          </a:r>
          <a:endParaRPr lang="en-GB" sz="1000" kern="1200"/>
        </a:p>
        <a:p>
          <a:pPr marL="57150" lvl="1"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Development of research questions for all activities</a:t>
          </a:r>
        </a:p>
      </dsp:txBody>
      <dsp:txXfrm>
        <a:off x="1442927" y="51664"/>
        <a:ext cx="4043472" cy="638085"/>
      </dsp:txXfrm>
    </dsp:sp>
    <dsp:sp modelId="{7633BB56-E012-49C7-9B0F-06227943EDAC}">
      <dsp:nvSpPr>
        <dsp:cNvPr id="0" name=""/>
        <dsp:cNvSpPr/>
      </dsp:nvSpPr>
      <dsp:spPr>
        <a:xfrm>
          <a:off x="516" y="1822774"/>
          <a:ext cx="1098351" cy="228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l" defTabSz="444500">
            <a:lnSpc>
              <a:spcPct val="90000"/>
            </a:lnSpc>
            <a:spcBef>
              <a:spcPct val="0"/>
            </a:spcBef>
            <a:spcAft>
              <a:spcPct val="35000"/>
            </a:spcAft>
          </a:pPr>
          <a:r>
            <a:rPr lang="en-GB" sz="1000" b="1" kern="1200">
              <a:latin typeface="Lucida Sans Unicode" panose="020B0602030504020204" pitchFamily="34" charset="0"/>
              <a:cs typeface="Lucida Sans Unicode" panose="020B0602030504020204" pitchFamily="34" charset="0"/>
            </a:rPr>
            <a:t>Fieldwork</a:t>
          </a:r>
        </a:p>
      </dsp:txBody>
      <dsp:txXfrm>
        <a:off x="516" y="1822774"/>
        <a:ext cx="1098351" cy="228937"/>
      </dsp:txXfrm>
    </dsp:sp>
    <dsp:sp modelId="{E517AAA5-AF86-457F-AB76-42CB9E3F406E}">
      <dsp:nvSpPr>
        <dsp:cNvPr id="0" name=""/>
        <dsp:cNvSpPr/>
      </dsp:nvSpPr>
      <dsp:spPr>
        <a:xfrm>
          <a:off x="1098868" y="706703"/>
          <a:ext cx="219670" cy="2461078"/>
        </a:xfrm>
        <a:prstGeom prst="leftBrace">
          <a:avLst>
            <a:gd name="adj1" fmla="val 35000"/>
            <a:gd name="adj2" fmla="val 50000"/>
          </a:avLst>
        </a:prstGeom>
        <a:noFill/>
        <a:ln w="12700" cap="flat" cmpd="sng" algn="ctr">
          <a:solidFill>
            <a:srgbClr val="AA1948"/>
          </a:solidFill>
          <a:prstDash val="solid"/>
          <a:miter lim="800000"/>
        </a:ln>
        <a:effectLst/>
      </dsp:spPr>
      <dsp:style>
        <a:lnRef idx="2">
          <a:scrgbClr r="0" g="0" b="0"/>
        </a:lnRef>
        <a:fillRef idx="0">
          <a:scrgbClr r="0" g="0" b="0"/>
        </a:fillRef>
        <a:effectRef idx="0">
          <a:scrgbClr r="0" g="0" b="0"/>
        </a:effectRef>
        <a:fontRef idx="minor"/>
      </dsp:style>
    </dsp:sp>
    <dsp:sp modelId="{5147EEBE-6C6C-4560-BC79-2AAF15922104}">
      <dsp:nvSpPr>
        <dsp:cNvPr id="0" name=""/>
        <dsp:cNvSpPr/>
      </dsp:nvSpPr>
      <dsp:spPr>
        <a:xfrm>
          <a:off x="1406406" y="706703"/>
          <a:ext cx="4075360" cy="2461078"/>
        </a:xfrm>
        <a:prstGeom prst="rect">
          <a:avLst/>
        </a:prstGeom>
        <a:solidFill>
          <a:srgbClr val="AA1948"/>
        </a:solidFill>
        <a:ln w="12700" cap="flat" cmpd="sng" algn="ctr">
          <a:solidFill>
            <a:srgbClr val="AA194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Baseline survey with HBSC questions to all programme participants (distributed via Upshot by basketballscotland)</a:t>
          </a:r>
          <a:endParaRPr lang="en-GB" sz="1000" kern="1200"/>
        </a:p>
        <a:p>
          <a:pPr marL="57150" lvl="1"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Survey of lead contacts at Schools of Basketball, completed by five of the six schools</a:t>
          </a:r>
        </a:p>
        <a:p>
          <a:pPr marL="57150" lvl="1"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Survey of head teachers at Schools of Basketball, completed by three of the six schools</a:t>
          </a:r>
          <a:endParaRPr lang="en-GB" sz="1000" kern="1200">
            <a:solidFill>
              <a:sysClr val="windowText" lastClr="000000"/>
            </a:solidFill>
            <a:latin typeface="Lucida Sans Unicode" panose="020B0602030504020204" pitchFamily="34" charset="0"/>
            <a:cs typeface="Lucida Sans Unicode" panose="020B0602030504020204" pitchFamily="34" charset="0"/>
          </a:endParaRPr>
        </a:p>
        <a:p>
          <a:pPr marL="57150" lvl="1"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Interviews with one </a:t>
          </a:r>
          <a:r>
            <a:rPr lang="en-GB" sz="1000" b="1" kern="1200">
              <a:latin typeface="Lucida Sans Unicode" panose="020B0602030504020204" pitchFamily="34" charset="0"/>
              <a:cs typeface="Lucida Sans Unicode" panose="020B0602030504020204" pitchFamily="34" charset="0"/>
            </a:rPr>
            <a:t>basketball</a:t>
          </a:r>
          <a:r>
            <a:rPr lang="en-GB" sz="1000" kern="1200">
              <a:latin typeface="Lucida Sans Unicode" panose="020B0602030504020204" pitchFamily="34" charset="0"/>
              <a:cs typeface="Lucida Sans Unicode" panose="020B0602030504020204" pitchFamily="34" charset="0"/>
            </a:rPr>
            <a:t>scotland staff member</a:t>
          </a:r>
          <a:r>
            <a:rPr lang="en-GB" sz="1000" kern="1200">
              <a:solidFill>
                <a:srgbClr val="FF0000"/>
              </a:solidFill>
              <a:latin typeface="Lucida Sans Unicode" panose="020B0602030504020204" pitchFamily="34" charset="0"/>
              <a:cs typeface="Lucida Sans Unicode" panose="020B0602030504020204" pitchFamily="34" charset="0"/>
            </a:rPr>
            <a:t> </a:t>
          </a:r>
          <a:endParaRPr lang="en-GB" sz="1000" kern="1200">
            <a:solidFill>
              <a:sysClr val="windowText" lastClr="000000"/>
            </a:solidFill>
            <a:latin typeface="Lucida Sans Unicode" panose="020B0602030504020204" pitchFamily="34" charset="0"/>
            <a:cs typeface="Lucida Sans Unicode" panose="020B0602030504020204" pitchFamily="34" charset="0"/>
          </a:endParaRPr>
        </a:p>
        <a:p>
          <a:pPr marL="57150" lvl="1"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Visits at two schools including interviews with:</a:t>
          </a:r>
          <a:endParaRPr lang="en-GB" sz="1000" kern="1200">
            <a:solidFill>
              <a:sysClr val="windowText" lastClr="000000"/>
            </a:solidFill>
            <a:latin typeface="Lucida Sans Unicode" panose="020B0602030504020204" pitchFamily="34" charset="0"/>
            <a:cs typeface="Lucida Sans Unicode" panose="020B0602030504020204" pitchFamily="34" charset="0"/>
          </a:endParaRPr>
        </a:p>
        <a:p>
          <a:pPr marL="114300" lvl="2"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17 programme participants</a:t>
          </a:r>
          <a:endParaRPr lang="en-GB" sz="1000" kern="1200">
            <a:solidFill>
              <a:sysClr val="windowText" lastClr="000000"/>
            </a:solidFill>
            <a:latin typeface="Lucida Sans Unicode" panose="020B0602030504020204" pitchFamily="34" charset="0"/>
            <a:cs typeface="Lucida Sans Unicode" panose="020B0602030504020204" pitchFamily="34" charset="0"/>
          </a:endParaRPr>
        </a:p>
        <a:p>
          <a:pPr marL="114300" lvl="2"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2 parents/carers</a:t>
          </a:r>
          <a:endParaRPr lang="en-GB" sz="1000" kern="1200">
            <a:solidFill>
              <a:sysClr val="windowText" lastClr="000000"/>
            </a:solidFill>
            <a:latin typeface="Lucida Sans Unicode" panose="020B0602030504020204" pitchFamily="34" charset="0"/>
            <a:cs typeface="Lucida Sans Unicode" panose="020B0602030504020204" pitchFamily="34" charset="0"/>
          </a:endParaRPr>
        </a:p>
        <a:p>
          <a:pPr marL="114300" lvl="2"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7 school staff</a:t>
          </a:r>
          <a:endParaRPr lang="en-GB" sz="1000" kern="1200">
            <a:solidFill>
              <a:sysClr val="windowText" lastClr="000000"/>
            </a:solidFill>
            <a:latin typeface="Lucida Sans Unicode" panose="020B0602030504020204" pitchFamily="34" charset="0"/>
            <a:cs typeface="Lucida Sans Unicode" panose="020B0602030504020204" pitchFamily="34" charset="0"/>
          </a:endParaRPr>
        </a:p>
        <a:p>
          <a:pPr marL="114300" lvl="2" indent="-57150" algn="l" defTabSz="444500">
            <a:lnSpc>
              <a:spcPct val="90000"/>
            </a:lnSpc>
            <a:spcBef>
              <a:spcPct val="0"/>
            </a:spcBef>
            <a:spcAft>
              <a:spcPct val="15000"/>
            </a:spcAft>
            <a:buChar char="••"/>
          </a:pPr>
          <a:r>
            <a:rPr lang="en-GB" sz="1000" kern="1200">
              <a:latin typeface="Lucida Sans Unicode" panose="020B0602030504020204" pitchFamily="34" charset="0"/>
              <a:cs typeface="Lucida Sans Unicode" panose="020B0602030504020204" pitchFamily="34" charset="0"/>
            </a:rPr>
            <a:t>3 School of Basketball coaches</a:t>
          </a:r>
          <a:endParaRPr lang="en-GB" sz="1000" kern="1200">
            <a:solidFill>
              <a:sysClr val="windowText" lastClr="000000"/>
            </a:solidFill>
            <a:latin typeface="Lucida Sans Unicode" panose="020B0602030504020204" pitchFamily="34" charset="0"/>
            <a:cs typeface="Lucida Sans Unicode" panose="020B0602030504020204" pitchFamily="34" charset="0"/>
          </a:endParaRPr>
        </a:p>
      </dsp:txBody>
      <dsp:txXfrm>
        <a:off x="1406406" y="706703"/>
        <a:ext cx="4075360" cy="24610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5239E-3719-4BE9-B372-0C3D56170D21}">
      <dsp:nvSpPr>
        <dsp:cNvPr id="0" name=""/>
        <dsp:cNvSpPr/>
      </dsp:nvSpPr>
      <dsp:spPr>
        <a:xfrm rot="5400000">
          <a:off x="1258424" y="695497"/>
          <a:ext cx="466893" cy="776899"/>
        </a:xfrm>
        <a:prstGeom prst="corner">
          <a:avLst>
            <a:gd name="adj1" fmla="val 16120"/>
            <a:gd name="adj2" fmla="val 16110"/>
          </a:avLst>
        </a:prstGeom>
        <a:solidFill>
          <a:srgbClr val="006983"/>
        </a:solidFill>
        <a:ln w="12700" cap="flat" cmpd="sng" algn="ctr">
          <a:solidFill>
            <a:srgbClr val="006983"/>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8F449E-80EE-41D3-9156-77911372AA72}">
      <dsp:nvSpPr>
        <dsp:cNvPr id="0" name=""/>
        <dsp:cNvSpPr/>
      </dsp:nvSpPr>
      <dsp:spPr>
        <a:xfrm>
          <a:off x="1180488" y="927623"/>
          <a:ext cx="701389" cy="614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latin typeface="Lucida Sans Unicode" panose="020B0602030504020204" pitchFamily="34" charset="0"/>
              <a:cs typeface="Lucida Sans Unicode" panose="020B0602030504020204" pitchFamily="34" charset="0"/>
            </a:rPr>
            <a:t>Cultivating values &amp; developing wellness</a:t>
          </a:r>
        </a:p>
      </dsp:txBody>
      <dsp:txXfrm>
        <a:off x="1180488" y="927623"/>
        <a:ext cx="701389" cy="614808"/>
      </dsp:txXfrm>
    </dsp:sp>
    <dsp:sp modelId="{2A3A3A64-0F8F-4FCD-8FF1-0821627DD038}">
      <dsp:nvSpPr>
        <dsp:cNvPr id="0" name=""/>
        <dsp:cNvSpPr/>
      </dsp:nvSpPr>
      <dsp:spPr>
        <a:xfrm>
          <a:off x="1749540" y="638301"/>
          <a:ext cx="132337" cy="132337"/>
        </a:xfrm>
        <a:prstGeom prst="triangle">
          <a:avLst>
            <a:gd name="adj" fmla="val 100000"/>
          </a:avLst>
        </a:prstGeom>
        <a:solidFill>
          <a:srgbClr val="006983"/>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EF6588-773B-4324-BCFC-8EC9D28079BB}">
      <dsp:nvSpPr>
        <dsp:cNvPr id="0" name=""/>
        <dsp:cNvSpPr/>
      </dsp:nvSpPr>
      <dsp:spPr>
        <a:xfrm rot="5400000">
          <a:off x="2117062" y="483026"/>
          <a:ext cx="466893" cy="776899"/>
        </a:xfrm>
        <a:prstGeom prst="corner">
          <a:avLst>
            <a:gd name="adj1" fmla="val 16120"/>
            <a:gd name="adj2" fmla="val 16110"/>
          </a:avLst>
        </a:prstGeom>
        <a:solidFill>
          <a:srgbClr val="AA1948"/>
        </a:solidFill>
        <a:ln w="12700" cap="flat" cmpd="sng" algn="ctr">
          <a:solidFill>
            <a:srgbClr val="AA1948"/>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37404F-551F-428E-84F1-644DCDA044FE}">
      <dsp:nvSpPr>
        <dsp:cNvPr id="0" name=""/>
        <dsp:cNvSpPr/>
      </dsp:nvSpPr>
      <dsp:spPr>
        <a:xfrm>
          <a:off x="2039126" y="715152"/>
          <a:ext cx="701389" cy="614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latin typeface="Lucida Sans Unicode" panose="020B0602030504020204" pitchFamily="34" charset="0"/>
              <a:cs typeface="Lucida Sans Unicode" panose="020B0602030504020204" pitchFamily="34" charset="0"/>
            </a:rPr>
            <a:t>Warm up</a:t>
          </a:r>
        </a:p>
      </dsp:txBody>
      <dsp:txXfrm>
        <a:off x="2039126" y="715152"/>
        <a:ext cx="701389" cy="614808"/>
      </dsp:txXfrm>
    </dsp:sp>
    <dsp:sp modelId="{0DAC8E6B-C3F1-40D0-945E-6367131DDB0F}">
      <dsp:nvSpPr>
        <dsp:cNvPr id="0" name=""/>
        <dsp:cNvSpPr/>
      </dsp:nvSpPr>
      <dsp:spPr>
        <a:xfrm>
          <a:off x="2608177" y="425830"/>
          <a:ext cx="132337" cy="132337"/>
        </a:xfrm>
        <a:prstGeom prst="triangle">
          <a:avLst>
            <a:gd name="adj" fmla="val 100000"/>
          </a:avLst>
        </a:prstGeom>
        <a:solidFill>
          <a:srgbClr val="AA1948"/>
        </a:solidFill>
        <a:ln w="12700" cap="flat" cmpd="sng" algn="ctr">
          <a:solidFill>
            <a:srgbClr val="AA1948"/>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B55675-DEF1-4991-A622-EBA10BEB00EB}">
      <dsp:nvSpPr>
        <dsp:cNvPr id="0" name=""/>
        <dsp:cNvSpPr/>
      </dsp:nvSpPr>
      <dsp:spPr>
        <a:xfrm rot="5400000">
          <a:off x="2975699" y="270556"/>
          <a:ext cx="466893" cy="776899"/>
        </a:xfrm>
        <a:prstGeom prst="corner">
          <a:avLst>
            <a:gd name="adj1" fmla="val 16120"/>
            <a:gd name="adj2" fmla="val 16110"/>
          </a:avLst>
        </a:prstGeom>
        <a:solidFill>
          <a:srgbClr val="006983"/>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27DC89-B2C1-4F44-A692-629566CE31D2}">
      <dsp:nvSpPr>
        <dsp:cNvPr id="0" name=""/>
        <dsp:cNvSpPr/>
      </dsp:nvSpPr>
      <dsp:spPr>
        <a:xfrm>
          <a:off x="2897763" y="502681"/>
          <a:ext cx="701389" cy="614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latin typeface="Lucida Sans Unicode" panose="020B0602030504020204" pitchFamily="34" charset="0"/>
              <a:cs typeface="Lucida Sans Unicode" panose="020B0602030504020204" pitchFamily="34" charset="0"/>
            </a:rPr>
            <a:t>Building skills</a:t>
          </a:r>
        </a:p>
      </dsp:txBody>
      <dsp:txXfrm>
        <a:off x="2897763" y="502681"/>
        <a:ext cx="701389" cy="614808"/>
      </dsp:txXfrm>
    </dsp:sp>
    <dsp:sp modelId="{AD62674E-0CA2-4539-9988-64CE160508F9}">
      <dsp:nvSpPr>
        <dsp:cNvPr id="0" name=""/>
        <dsp:cNvSpPr/>
      </dsp:nvSpPr>
      <dsp:spPr>
        <a:xfrm>
          <a:off x="3466815" y="213359"/>
          <a:ext cx="132337" cy="132337"/>
        </a:xfrm>
        <a:prstGeom prst="triangle">
          <a:avLst>
            <a:gd name="adj" fmla="val 100000"/>
          </a:avLst>
        </a:prstGeom>
        <a:solidFill>
          <a:srgbClr val="006983"/>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714EAA-0A58-49D7-8071-43DF3C7C1596}">
      <dsp:nvSpPr>
        <dsp:cNvPr id="0" name=""/>
        <dsp:cNvSpPr/>
      </dsp:nvSpPr>
      <dsp:spPr>
        <a:xfrm rot="5400000">
          <a:off x="3834337" y="58085"/>
          <a:ext cx="466893" cy="776899"/>
        </a:xfrm>
        <a:prstGeom prst="corner">
          <a:avLst>
            <a:gd name="adj1" fmla="val 16120"/>
            <a:gd name="adj2" fmla="val 16110"/>
          </a:avLst>
        </a:prstGeom>
        <a:solidFill>
          <a:srgbClr val="AA1948"/>
        </a:solidFill>
        <a:ln w="12700" cap="flat" cmpd="sng" algn="ctr">
          <a:solidFill>
            <a:srgbClr val="AA1948"/>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B046F4-3329-4E07-A297-8EB50AE3871E}">
      <dsp:nvSpPr>
        <dsp:cNvPr id="0" name=""/>
        <dsp:cNvSpPr/>
      </dsp:nvSpPr>
      <dsp:spPr>
        <a:xfrm>
          <a:off x="3756401" y="290210"/>
          <a:ext cx="701389" cy="614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latin typeface="Lucida Sans Unicode" panose="020B0602030504020204" pitchFamily="34" charset="0"/>
              <a:cs typeface="Lucida Sans Unicode" panose="020B0602030504020204" pitchFamily="34" charset="0"/>
            </a:rPr>
            <a:t>Team concepts</a:t>
          </a:r>
        </a:p>
      </dsp:txBody>
      <dsp:txXfrm>
        <a:off x="3756401" y="290210"/>
        <a:ext cx="701389" cy="614808"/>
      </dsp:txXfrm>
    </dsp:sp>
    <dsp:sp modelId="{5769C8BF-9B47-4D61-9097-ABC122EBE9CF}">
      <dsp:nvSpPr>
        <dsp:cNvPr id="0" name=""/>
        <dsp:cNvSpPr/>
      </dsp:nvSpPr>
      <dsp:spPr>
        <a:xfrm>
          <a:off x="4325453" y="889"/>
          <a:ext cx="132337" cy="132337"/>
        </a:xfrm>
        <a:prstGeom prst="triangle">
          <a:avLst>
            <a:gd name="adj" fmla="val 100000"/>
          </a:avLst>
        </a:prstGeom>
        <a:solidFill>
          <a:srgbClr val="AA1948"/>
        </a:solidFill>
        <a:ln w="12700" cap="flat" cmpd="sng" algn="ctr">
          <a:solidFill>
            <a:srgbClr val="AA1948"/>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55EF7D-F569-4ACB-93C9-CB93899A4635}">
      <dsp:nvSpPr>
        <dsp:cNvPr id="0" name=""/>
        <dsp:cNvSpPr/>
      </dsp:nvSpPr>
      <dsp:spPr>
        <a:xfrm rot="5400000">
          <a:off x="4692975" y="-154385"/>
          <a:ext cx="466893" cy="776899"/>
        </a:xfrm>
        <a:prstGeom prst="corner">
          <a:avLst>
            <a:gd name="adj1" fmla="val 16120"/>
            <a:gd name="adj2" fmla="val 16110"/>
          </a:avLst>
        </a:prstGeom>
        <a:solidFill>
          <a:srgbClr val="006983"/>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B467D9-CF08-4DCD-8D54-616F7F434181}">
      <dsp:nvSpPr>
        <dsp:cNvPr id="0" name=""/>
        <dsp:cNvSpPr/>
      </dsp:nvSpPr>
      <dsp:spPr>
        <a:xfrm>
          <a:off x="4615039" y="77740"/>
          <a:ext cx="701389" cy="614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latin typeface="Lucida Sans Unicode" panose="020B0602030504020204" pitchFamily="34" charset="0"/>
              <a:cs typeface="Lucida Sans Unicode" panose="020B0602030504020204" pitchFamily="34" charset="0"/>
            </a:rPr>
            <a:t>Competing</a:t>
          </a:r>
        </a:p>
      </dsp:txBody>
      <dsp:txXfrm>
        <a:off x="4615039" y="77740"/>
        <a:ext cx="701389" cy="614808"/>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S">
      <a:dk1>
        <a:sysClr val="windowText" lastClr="000000"/>
      </a:dk1>
      <a:lt1>
        <a:sysClr val="window" lastClr="FFFFFF"/>
      </a:lt1>
      <a:dk2>
        <a:srgbClr val="44546A"/>
      </a:dk2>
      <a:lt2>
        <a:srgbClr val="E7E6E6"/>
      </a:lt2>
      <a:accent1>
        <a:srgbClr val="5B9BD5"/>
      </a:accent1>
      <a:accent2>
        <a:srgbClr val="AA1948"/>
      </a:accent2>
      <a:accent3>
        <a:srgbClr val="A5A5A5"/>
      </a:accent3>
      <a:accent4>
        <a:srgbClr val="FFC000"/>
      </a:accent4>
      <a:accent5>
        <a:srgbClr val="4472C4"/>
      </a:accent5>
      <a:accent6>
        <a:srgbClr val="BED600"/>
      </a:accent6>
      <a:hlink>
        <a:srgbClr val="00C0B5"/>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CE010-3BE7-4EDB-8021-81EEFA4A1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8214</Words>
  <Characters>46823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2018-06-11T16:46:00Z</dcterms:created>
  <dcterms:modified xsi:type="dcterms:W3CDTF">2018-06-11T17:11:00Z</dcterms:modified>
</cp:coreProperties>
</file>